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CE1" w:rsidRPr="001B5FC0" w:rsidRDefault="00BA5CF4" w:rsidP="00480CE1">
      <w:pPr>
        <w:spacing w:before="60" w:after="60"/>
        <w:jc w:val="center"/>
        <w:rPr>
          <w:rFonts w:ascii="Times New Roman" w:hAnsi="Times New Roman" w:cs="Times New Roman"/>
          <w:b/>
          <w:sz w:val="32"/>
          <w:szCs w:val="28"/>
          <w:lang w:val="nl-NL"/>
        </w:rPr>
      </w:pPr>
      <w:r>
        <w:rPr>
          <w:rFonts w:ascii="Times New Roman" w:hAnsi="Times New Roman" w:cs="Times New Roman"/>
          <w:b/>
          <w:sz w:val="32"/>
          <w:szCs w:val="28"/>
          <w:lang w:val="nl-NL"/>
        </w:rPr>
        <w:t>X</w:t>
      </w:r>
      <w:r w:rsidR="00480CE1" w:rsidRPr="001B5FC0">
        <w:rPr>
          <w:rFonts w:ascii="Times New Roman" w:hAnsi="Times New Roman" w:cs="Times New Roman"/>
          <w:b/>
          <w:sz w:val="32"/>
          <w:szCs w:val="28"/>
          <w:lang w:val="nl-NL"/>
        </w:rPr>
        <w:t>V</w:t>
      </w:r>
      <w:r>
        <w:rPr>
          <w:rFonts w:ascii="Times New Roman" w:hAnsi="Times New Roman" w:cs="Times New Roman"/>
          <w:b/>
          <w:sz w:val="32"/>
          <w:szCs w:val="28"/>
          <w:lang w:val="nl-NL"/>
        </w:rPr>
        <w:t>I</w:t>
      </w:r>
      <w:r w:rsidR="00480CE1" w:rsidRPr="001B5FC0">
        <w:rPr>
          <w:rFonts w:ascii="Times New Roman" w:hAnsi="Times New Roman" w:cs="Times New Roman"/>
          <w:b/>
          <w:sz w:val="32"/>
          <w:szCs w:val="28"/>
          <w:lang w:val="nl-NL"/>
        </w:rPr>
        <w:t>. RĂNG - HÀM - MẶT</w:t>
      </w:r>
    </w:p>
    <w:p w:rsidR="00F12E5D" w:rsidRDefault="00F12E5D" w:rsidP="00F12E5D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12"/>
        <w:gridCol w:w="567"/>
        <w:gridCol w:w="567"/>
        <w:gridCol w:w="567"/>
        <w:gridCol w:w="567"/>
      </w:tblGrid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FC0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FC0">
              <w:rPr>
                <w:rFonts w:ascii="Times New Roman" w:hAnsi="Times New Roman" w:cs="Times New Roman"/>
                <w:b/>
                <w:sz w:val="28"/>
                <w:szCs w:val="28"/>
              </w:rPr>
              <w:t>DANH MỤC KỸ THUẬT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FC0">
              <w:rPr>
                <w:rFonts w:ascii="Times New Roman" w:hAnsi="Times New Roman" w:cs="Times New Roman"/>
                <w:b/>
                <w:sz w:val="28"/>
                <w:szCs w:val="28"/>
              </w:rPr>
              <w:t>PHÂN TUYẾN</w:t>
            </w:r>
          </w:p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FC0">
              <w:rPr>
                <w:rFonts w:ascii="Times New Roman" w:hAnsi="Times New Roman" w:cs="Times New Roman"/>
                <w:b/>
                <w:sz w:val="28"/>
                <w:szCs w:val="28"/>
              </w:rPr>
              <w:t>KỸ THUẬT</w:t>
            </w:r>
          </w:p>
        </w:tc>
      </w:tr>
      <w:tr w:rsidR="00EE590F" w:rsidRPr="001B5FC0" w:rsidTr="00BD38D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90F" w:rsidRPr="001B5FC0" w:rsidRDefault="00EE590F" w:rsidP="00BD3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F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90F" w:rsidRPr="001B5FC0" w:rsidRDefault="00EE590F" w:rsidP="00BD3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F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0F" w:rsidRPr="001B5FC0" w:rsidRDefault="00EE590F" w:rsidP="00BD3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F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E590F" w:rsidRPr="001B5FC0" w:rsidTr="00965160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90F" w:rsidRPr="001B5FC0" w:rsidRDefault="00EE590F" w:rsidP="00480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90F" w:rsidRPr="001B5FC0" w:rsidRDefault="00EE590F" w:rsidP="00480C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0F" w:rsidRPr="001B5FC0" w:rsidRDefault="00EE590F" w:rsidP="00480CE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FC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0F" w:rsidRPr="001B5FC0" w:rsidRDefault="00EE590F" w:rsidP="00480CE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FC0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0F" w:rsidRPr="001B5FC0" w:rsidRDefault="00EE590F" w:rsidP="00480CE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FC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0F" w:rsidRPr="001B5FC0" w:rsidRDefault="00EE590F" w:rsidP="00480CE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FC0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A. RĂNG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ind w:right="25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dịch chuyển dây thần kinh răng dưới để cấy ghép Implant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ghép xương tự thân để cấy ghép Implant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ghép xương nhân tạo để cấy ghép Implant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ghép xương hỗn hợp để cấy ghép Implant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đặt xương nhân tạo và màng sinh học quanh Implant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Phẫu thuật cấy ghép Implant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nâng sàn xoang hàm sử dụng vật liệu tự thân để cấy ghép Implant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nâng sàn xoang hàm sử dụng vật liệu nhân tạo để cấy ghép Implant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nâng sàn xoang hàm sử dụng vật liệu hỗn hợp để cấy ghép Implant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tách xương để cấy ghép Implant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Cấy ghép Implant tức thì sau nhổ răng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tăng lợi sừng hoá quanh Implant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đặt  lưới Titanium tái tạo xương có hướng dẫn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Máng hướng dẫn phẫu thuật cấy ghép Implant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tái tạo xương ổ răng bằng ghép xương tự thân lấy trong miệng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tái tạo xương ổ răng bằng ghép xương tự thân lấy ngoài miệng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tái tạo xương ổ răng bằng màng sinh học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tái tạo xương ổ răng bằng ghép xương đông khô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tái tạo xương ổ răng bằng ghép vật liệu thay thế xương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tái tạo xương sống hàm bằng ghép xương tự thân lấy trong miệng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tái tạo xương sống hàm bằng ghép xương tự thân lấy ngoài miệng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tái tạo xương sống hàm bằng ghép xương đông khô và đặt màng sinh học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tái tạo xương sống hàm bằng ghép xương  nhân tạo và đặt màng sinh học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khuyết hổng chẽ chân răng bằng đặt màng sinh học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Phẫu thuật điều trị khuyết hổng chẽ chân răng bằng ghép xương nhân tạo và đặt màng sinh học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che phủ chân răng bằng vạt trượt đẩy sang bên có ghép niêm mạc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che phủ chân răng bằng ghép vạt niêm mạc toàn phần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che phủ chân răng bằng ghép mô liên kết dưới biểu mô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che phủ chân răng bằng vạt trượt đẩy sang bên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che phủ chân răng bằng đặt màng sinh học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vạt niêm mạc làm tăng chiều cao lợi dính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Phẫu thuật ghép biểu mô và mô liên kết làm tăng chiều cao lợi dính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cắt lợi điều trị túi quanh răng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vạt điều trị túi quanh răng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nạo túi lợi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tạo hình nhú lợi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Liên kết cố định răng lung lay bằng nẹp kim loại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Liên kết cố định răng lung lay bằng dây cung kim loại  và Composite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áp xe quanh răng cấp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áp xe quanh răng mạn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viêm quanh răng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Chích áp xe lợi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 xml:space="preserve">Lấy cao răng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  <w:t>x</w:t>
            </w: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tủy răng có sử dụng siêu âm và hàn kín hệ thống ống tủy bằng Gutta percha nguội.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tủy răng có sử dụng siêu âm và hàn kín hệ thống ống tủy bằng Gutta percha nóng chảy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tuỷ răng có sử dụng Laser và hàn kín hệ thống ống tuỷ bằng Gutta percha nguội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Điều trị tuỷ răng có sử dụng Laser và hàn kín hệ thống ống tuỷ bằng Gutta percha nóng chảy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Điều trị tuỷ răng có sử dụng kính hiển vi và hàn kín hệ thống ống tuỷ bằng Gutta percha nguội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Điều trị tuỷ răng có sử dụng kính hiển vi và hàn kín hệ thống ống tuỷ bằng Gutta percha nóng chảy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tủy răng và hàn kín hệ thống ống tủy bằng Gutta percha nguội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tủy răng và hàn kín hệ thống ống tủy bằng Gutta percha nóng chảy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tuỷ răng và hàn kín hệ thống ống tủy bằng Gutta percha nguội có sử dụng trâm xoay cầm tay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tủy răng và hàn kín hệ thống ống tuỷ bằng Gutta percha nóng chảy có sử dụng trâm xoay cầm tay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tủy răng và hàn kín hệ thống ống tuỷ bằng Gutta percha nguội có sử dụng trâm xoay máy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tủy răng và hàn kín hệ thống ống tủy bằng Gutta percha  nóng chảy có sử dụng trâm xoay máy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Chụp tuỷ bằng MTA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Chụp tuỷ bằng Hydroxit canxi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Lấy tuỷ buồng răng vĩnh viễn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tủy răng thủng sàn bằng MTA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tủy răng ngoài miệng (răng bị bật, nhổ)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Điều trị tủy lại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nội nha có cắt bỏ chân răng và một phần thân răng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nội nha - hàn ng</w:t>
            </w:r>
            <w:r w:rsidRPr="001B5FC0">
              <w:rPr>
                <w:rFonts w:ascii="Times New Roman" w:hAnsi="Times New Roman" w:cs="Times New Roman"/>
                <w:sz w:val="26"/>
                <w:szCs w:val="26"/>
              </w:rPr>
              <w:softHyphen/>
              <w:t>ược ống tuỷ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sâu ngà răng phục hồi bằng Amalgam có sử dụng Laser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sâu ngà răng phục hồi bằng Composite có sử dụng Laser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sâu ngà răng phục hồi bằng GlassIonomer Cement (GIC) có sử dụng Laser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sâu ngà răng phục hồi bằng GlassIonomer Cement (GIC) kết hợp Composite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sâu ngà răng phục hồi bằng Composite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sâu ngà răng phục hồi bằng Amalgam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Điều trị sâu ngà răng phục hồi bằng GlassIonomer Cement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Phục hồi cổ răng bằng GlassIonomer Cement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Phục hồi cổ răng bằng Composite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Phục hồi thân răng có sử dụng pin ngà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tabs>
                <w:tab w:val="left" w:pos="117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Phục hồi cổ răng bằng GlassIonomer Cement (GIC) có sử dụng Laser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Phục hồi cổ răng bằng Composite có sử dụng Laser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Phục hồi thân răng bằng Inlay/Onlay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Phục hồi thân răng có sử dụng chốt chân răng bằng các vật liệu khác nhau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Veneer Composite trực tiếp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Tẩy trắng răng tủy sống có sử dụng đèn Plasma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Tẩy trắng răng tủy sống bằng Laser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Tẩy trắng răng nội tuỷ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Tẩy trắng răng tủy sống bằng máng thuốc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nhạy cảm ngà bằng máng với thuốc chống ê buốt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Điều trị nhạy cảm ngà bằng thuốc bôi (các loại)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  <w:t>x</w:t>
            </w: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Chụp sứ kim loại thường gắn bằng ốc vít trên Implant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Chụp sứ Titanium gắn bằng ốc vít trên Implant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Chụp sứ kim loại quý gắn bằng ốc vít trên Implant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Chụp sứ toàn phần gắn bằng ốc vít trên Implant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Chụp sứ kim loại thường gắn bằng cement trên Implant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431BFB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431BFB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</w:tr>
      <w:tr w:rsidR="00431BFB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B" w:rsidRPr="001B5FC0" w:rsidRDefault="00431BFB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FB" w:rsidRPr="001B5FC0" w:rsidRDefault="00431BFB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Chụp  sứ Titanium gắn bằng cement trên Implant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B" w:rsidRPr="001B5FC0" w:rsidRDefault="00431BFB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B" w:rsidRPr="001B5FC0" w:rsidRDefault="00431BFB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B" w:rsidRPr="001B5FC0" w:rsidRDefault="00431BFB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B" w:rsidRPr="001B5FC0" w:rsidRDefault="00431BFB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</w:tr>
      <w:tr w:rsidR="00431BFB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B" w:rsidRPr="001B5FC0" w:rsidRDefault="00431BFB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FB" w:rsidRPr="001B5FC0" w:rsidRDefault="00431BFB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Chụp sứ kim loại quý gắn bằng cement trên Implant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B" w:rsidRPr="001B5FC0" w:rsidRDefault="00431BFB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B" w:rsidRPr="001B5FC0" w:rsidRDefault="00431BFB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B" w:rsidRPr="001B5FC0" w:rsidRDefault="00431BFB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B" w:rsidRPr="001B5FC0" w:rsidRDefault="00431BFB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</w:tr>
      <w:tr w:rsidR="00431BFB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B" w:rsidRPr="001B5FC0" w:rsidRDefault="00431BFB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FB" w:rsidRPr="001B5FC0" w:rsidRDefault="00431BFB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Chụp sứ toàn phần gắn bằng cement trên Implant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B" w:rsidRPr="001B5FC0" w:rsidRDefault="00431BFB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B" w:rsidRPr="001B5FC0" w:rsidRDefault="00431BFB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B" w:rsidRPr="001B5FC0" w:rsidRDefault="00431BFB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B" w:rsidRPr="001B5FC0" w:rsidRDefault="00431BFB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Cầu sứ kim loại thường gắn bằng ốc vít trên Implant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Cầu sứ Titanium gắn bằng ốc vít trên Implant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Cầu sứ kim loại quý gắn bằng ốc vít trên Implant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Cầu sứ Cercon gắn bằng ốc vít trên Implant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Cầu sứ toàn phần gắn bằng ốc vít trên Implant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Cầu sứ kim loại thường gắn bằng cement trên Implant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Cầu sứ Titanium gắn bằng cement trên Implant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Cầu sứ kim loại quý gắn bằng cement trên Implant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Cầu sứ toàn phần gắn bằng cement trên Implant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Hàm giả toàn phần dạng cúc bấm tựa trên Implant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tabs>
                <w:tab w:val="left" w:pos="117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Hàm giả toàn phần dạng thanh ngang tựa trên Implant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tabs>
                <w:tab w:val="left" w:pos="117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Chụp nhựa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Chụp kim loại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Chụp hợp kim thường cẩn nhựa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Chụp hợp kim thường cẩn sứ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Chụp hợp kim Titanium cẩn sứ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Chụp sứ toàn phần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Chụp  kim loại quý cẩn sứ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Chụp sứ Cercon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tabs>
                <w:tab w:val="left" w:pos="117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Cầu nhựa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Cầu hợp kim thường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Cầu kim loại cẩn nhựa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Cầu  kim loại cẩn sứ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Cầu  hợp kim Titanium cẩn sứ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Cầu  kim loại quý cẩn sứ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Cầu sứ toàn phần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Cầu sứ Cercon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tabs>
                <w:tab w:val="left" w:pos="117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Chốt cùi đúc kim loại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Cùi đúc Titanium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Cùi đúc kim loại quý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Inlay/Onlay kim loại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Inlay/Onlay hợp kim Titanium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Inlay/Onlay kim loại quý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Inlay/Onlay sứ toàn phần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Veneer Composite gián tiếp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Veneer sứ toàn phần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Hàm giả tháo lắp bán phần nền nhựa thường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Hàm giả tháo lắp toàn phần nền nhựa thường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Hàm giả tháo lắp bán phần nền nhựa dẻo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Hàm giả tháo lắp toàn phần nền nhựa dẻo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Hàm khung kim loại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Hàm khung Titanium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Máng hở mặt nhai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Điều trị thói quen nghiến răng bằng máng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Tháo cầu răng giả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Tháo chụp răng giả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Sửa hàm giả gãy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Thêm răng cho hàm giả tháo lắp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Thêm móc cho hàm giả tháo lắp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Đệm hàm nhựa thường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Sử dụng khí cụ cố định điều trị thói quen xấu mút môi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Sử dụng khí cụ cố định điều trị thói quen xấu đẩy lưỡi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Sử dụng khí cụ cố định điều trị thói quen xấu mút ngón tay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Lấy lại khoảng bằng khí cụ cố định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Nong rộng hàm bằng khí cụ cố định nong nhanh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Nong rộng hàm bằng khí cụ cố định Quad-Helix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Nắn chỉnh mất cân xứng hàm chiều trước sau bằng khí cụ chức năng cố định Forsus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Nắn chỉnh mất cân xứng hàm chiều trước sau bằng khí cụ chức năng cố định MARA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Nắn chỉnh răng/hàm dùng lực ngoài miệng sử dụng Headgear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chỉnh hình răng mặt sử dụng khí cụ Facemask và ốc nong nhanh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Nắn chỉnh răng/hàm dùng lực ngoài miệng sử dụng Chincup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Duy trì kết quả điều trị nắn chỉnh răng bằng khí cụ cố định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Sử dụng khí cụ cố định Nance làm neo chặn trong điều trị nắn chỉnh răng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Sử dụng cung ngang khẩu cái (TPA) làm neo chặn trong điều trị nắn chỉnh răng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Nắn chỉnh răng có sử dụng neo chặn bằng khí cụ cố định cung lưỡi (LA)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Nắn chỉnh răng sử dụng neo chặn bằng Microimplant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Nắn chỉnh răng xoay sử dụng khí cụ cố định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Nắn chỉnh răng ngầm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Nắn chỉnh răng lạc chỗ sử dụng khí cụ cố định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Giữ khoảng răng bằng khí cụ cố định cung ngang vòm khẩu cái (TPA)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Giữ khoảng bằng khí cụ cố định Nance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Giữ khoảng bằng khí cụ cố định cung lưỡi (LA)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framePr w:hSpace="180" w:wrap="around" w:vAnchor="text" w:hAnchor="text" w:y="1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Nắn chỉnh  mũi – cung hàm trước phẫu thuật điều trị khe hở môi - vòm miệng giai đoạn sớm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framePr w:hSpace="180" w:wrap="around" w:vAnchor="text" w:hAnchor="text" w:y="1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Nắn chỉnh cung hàm trước phẫu thuật điều trị khe hở môi - vòm miệng giai đoạn sớm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framePr w:hSpace="180" w:wrap="around" w:vAnchor="text" w:hAnchor="text" w:y="1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Nắn chỉnh  mũi trước phẫu thuật điều trị khe hở môi - vòm miệng giai đoạn sớm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Làm dài thân răng lâm sàng sử dụng khí cụ cố định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Dán mắc cài trực tiếp sử dụng chất gắn hóa trùng hợp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Dán mắc cài trực tiếp sử dụng chất gắn quang trùng hợp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Gắn mắc cài mặt lưỡi bằng kỹ thuật gián tiếp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Gắn mắc cài mặt ngòai bằng kỹ thuật gián tiếp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Sử dụng mắc cài tự buộc trong nắn chỉnh răng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Làm lún các răng cửa hàm dưới sử dụng dây cung bẻ Loop L hoặc dây cung đảo ngược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Làm lún các răng cửa hàm dưới sử dụng dây cung tiện ích (Utility Archwire) và cung phụ làm lún răng cửa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Làm trồi các răng hàm nhỏ hàm dưới sử dụng khí cụ gắn chặt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Đóng khoảng răng sử dụng khí cụ cố định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chỉnh độ nghiêng răng bằng khí cụ cố định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Nắn chỉnh khối tiền hàm trước phẫu thuật cho trẻ khe hở môi-vòm việng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Đóng khoảng bằng khí cụ tháo lắp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Nong rộng hàm bằng khí cụ tháo lắp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Nắn chỉnh mất cân xứng hàm chiều trước sau bằng khí cụ tháo lắp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Duy trì kết quả điều trị nắn chỉnh răng bằng khí cụ tháo lắp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Nắn chỉnh răng xoay sử dụng khí cụ tháo lắp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Giữ khoảng răng bằng khí cụ tháo lắp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Nắn chỉnh răng bằng hàm tháo lắp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Làm lún các răng cửa hàm dưới sử dụng khí cụ tháo lắp tấm cắn (Bite plate) hoặc mặt phẳng cắn phía trước (Anterior plane)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Đóng khoảng răng bằng khí cụ tháo lắp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pStyle w:val="Heading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5FC0">
              <w:rPr>
                <w:rFonts w:ascii="Times New Roman" w:hAnsi="Times New Roman"/>
                <w:sz w:val="26"/>
                <w:szCs w:val="26"/>
              </w:rPr>
              <w:t xml:space="preserve">Sử dụng khí cụ tháo lắp điều trị thói quen xấu mút môi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pStyle w:val="Heading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5FC0">
              <w:rPr>
                <w:rFonts w:ascii="Times New Roman" w:hAnsi="Times New Roman"/>
                <w:sz w:val="26"/>
                <w:szCs w:val="26"/>
              </w:rPr>
              <w:t xml:space="preserve">Sử dụng khí cụ tháo lắp điều trị thói quen xấu đẩy lưỡi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pStyle w:val="Heading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5FC0">
              <w:rPr>
                <w:rFonts w:ascii="Times New Roman" w:hAnsi="Times New Roman"/>
                <w:sz w:val="26"/>
                <w:szCs w:val="26"/>
              </w:rPr>
              <w:t xml:space="preserve">Sử dụng khí cụ tháo lắp điều trị thói quen xấu mút ngón tay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pStyle w:val="Heading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5FC0">
              <w:rPr>
                <w:rFonts w:ascii="Times New Roman" w:hAnsi="Times New Roman"/>
                <w:sz w:val="26"/>
                <w:szCs w:val="26"/>
              </w:rPr>
              <w:t xml:space="preserve">Sử dụng khí cụ tháo lắp điều trị thói quen xấu thở đường miệng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Gắn band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Máng điều trị đau khớp thái dương hàm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Máng nâng khớp cắn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pStyle w:val="Heading2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1B5FC0">
              <w:rPr>
                <w:rFonts w:ascii="Times New Roman" w:hAnsi="Times New Roman"/>
                <w:color w:val="7030A0"/>
                <w:sz w:val="26"/>
                <w:szCs w:val="26"/>
              </w:rPr>
              <w:t>Mài chỉnh khớp cắn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nhổ răng lạc chỗ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Phẫu thuật nhổ răng ngầm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nhổ răng khôn mọc lệch hàm trên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nhổ răng khôn mọc lệch hàm dưới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nhổ răng khôn mọc lệch có cắt thân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nhổ răng khôn mọc lệch có cắt thân chia  chân răng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Nhổ răng vĩnh viễn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tabs>
                <w:tab w:val="left" w:pos="117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Nhổ răng vĩnh viễn lung lay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tabs>
                <w:tab w:val="left" w:pos="117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Nhổ chân răng vĩnh viễn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tabs>
                <w:tab w:val="left" w:pos="117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Nhổ răng thừa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Phẫu thuật nhổ răng có tạo hình x</w:t>
            </w:r>
            <w:r w:rsidRPr="001B5FC0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softHyphen/>
            </w:r>
            <w:r w:rsidRPr="001B5FC0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softHyphen/>
              <w:t>ương ổ răng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tạo hình xương ổ răng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mở x</w:t>
            </w:r>
            <w:r w:rsidRPr="001B5FC0">
              <w:rPr>
                <w:rFonts w:ascii="Times New Roman" w:hAnsi="Times New Roman" w:cs="Times New Roman"/>
                <w:sz w:val="26"/>
                <w:szCs w:val="26"/>
              </w:rPr>
              <w:softHyphen/>
              <w:t>ương cho răng mọc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nạo quanh cuống răng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Phẫu thuật cắt cuống răng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cắt, nạo xương ổ răng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Cắt lợi xơ cho răng mọc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Cắt lợi trùm răng khôn hàm dưới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tabs>
                <w:tab w:val="left" w:pos="117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Cắt lợi di động để làm hàm giả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cắt phanh lưỡi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cắt phanh môi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cắt phanh má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Cấy chuyển răng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Cấy lại răng bị bật khỏi ổ răng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Điều trị viêm quanh thân răng cấp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Trám bít hố rãnh với GlassIonomer Cement quang trùng hợp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Trám bít hố rãnh với Composite hoá trùng hợp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Trám bít hố rãnh với Composite quang trùng hợp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Trám bít hố rãnh bằng nhựa Sealant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Trám bít hố rãnh bằng GlassIonomer Cement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Hàn răng không sang chấn với GlassIonomer Cement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Phòng ngừa sâu răng với thuốc bôi bề mặt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Dự phòng sâu răng bằng máng có Gel Fluor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răng sữa viêm tuỷ có hồi phục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Lấy tuỷ buồng răng sữa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E5D" w:rsidRPr="001B5FC0" w:rsidTr="001B06FC"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Điều trị tuỷ răng sữa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đóng cuống răng bằng Canxi Hydroxit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đóng cuống răng bằng MTA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răng sữa sâu ngà phục hồi bằng Amalgam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Điều trị răng sữa sâu ngà phục hồi bằng GlassIonomer Cement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Phục hồi thân răng sữa bằng chụp thép làm sẵn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Nhổ răng sữa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Nhổ chân răng sữa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Chích Apxe lợi trẻ 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viêm lợi trẻ em (do mảng bám)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B. HÀM MẶT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gãy lồi cầu xương hàm dưới bằng chỉ thép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gãy lồi cầu xương hàm dưới bằng nẹp vít hợp kim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gãy lồi cầu xương hàm dưới bằng nẹp vít tự tiêu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gãy lồi cầu xương hàm dưới bằng vật liệu thay thế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gãy lồi cầu xương hàm dưới bằng ghép xương, sụn tự thân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Phẫu thuật </w:t>
            </w:r>
            <w:r w:rsidR="00456738"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điều trị </w:t>
            </w: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gãy Lefort I bằng chỉ thép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Phẫu thuật </w:t>
            </w:r>
            <w:r w:rsidR="00456738"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điều trị </w:t>
            </w: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gãy Lefort I bằng nẹp vít hợp kim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Phẫu thuật </w:t>
            </w:r>
            <w:r w:rsidR="00456738"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điều trị </w:t>
            </w: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gãy Lefort I bằng nẹp vít tự tiêu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Phẫu thuật </w:t>
            </w:r>
            <w:r w:rsidR="00456738"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điều trị </w:t>
            </w: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gãy Lefort  II bằng chỉ thép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Phẫu thuật </w:t>
            </w:r>
            <w:r w:rsidR="00456738"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điều trị </w:t>
            </w: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gãy Lefort  II bằng nẹp vít hợp kim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Phẫu thuật </w:t>
            </w:r>
            <w:r w:rsidR="00456738"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điểu trị </w:t>
            </w: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gãy Lefort II bằng nẹp vít tự tiêu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Phẫu thuật </w:t>
            </w:r>
            <w:r w:rsidR="00456738"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điều trị </w:t>
            </w: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gãy Lefort III bằng chỉ thép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Phẫu thuật </w:t>
            </w:r>
            <w:r w:rsidR="00456738"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điều trị </w:t>
            </w: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gãy Lefort III bằng nẹp vít hợp kim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Phẫu thuật </w:t>
            </w:r>
            <w:r w:rsidR="00456738"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điều trị </w:t>
            </w: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gãy Lefort III bằng nẹp vít tự tiêu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can sai xương hàm trên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can sai xương hàm dưới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can sai xương gò má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chỉnh hình xương hàm trên một bên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chỉnh hình xương hàm trên hai bên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chỉnh hình xương hàm dưới một bên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chỉnh hình xương hàm dưới hai bên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chỉnh hình xương 2 hàm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dính khớp thái dương hàm 1 bên bằng ghép xương - sụn tự thân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dính khớp thái dương hàm 1 bên bằng ghép vật liệu thay thế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dính khớp thái dương hàm 2 bên bằng ghép xương - sụn tự thân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dính khớp thái dương hàm 2 bên bằng vật liệu thay thế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Phẫu thuật </w:t>
            </w:r>
            <w:r w:rsidR="00456738"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điều trị </w:t>
            </w: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gãy xương hàm dưới bằng chỉ thép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Phẫu thuật </w:t>
            </w:r>
            <w:r w:rsidR="00456738"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điều trị </w:t>
            </w: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gãy xương hàm dưới bằng nẹp vít hợp kim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Phẫu thuật </w:t>
            </w:r>
            <w:r w:rsidR="00456738"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điều trị </w:t>
            </w: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gãy xương hàm dưới bằng nẹp vít tự tiêu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Phẫu thuật </w:t>
            </w:r>
            <w:r w:rsidR="00456738"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điều trị </w:t>
            </w: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gãy xương gò má bằng chỉ thép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Phẫu thuật </w:t>
            </w:r>
            <w:r w:rsidR="00456738"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điều trị </w:t>
            </w: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gãy xương gò má bằng nẹp vít hợp kim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Phẫu thuật </w:t>
            </w:r>
            <w:r w:rsidR="00456738"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điều trị </w:t>
            </w: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gãy xương gò má bằng nẹp vít tự tiêu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Phẫu thuật </w:t>
            </w:r>
            <w:r w:rsidR="00456738"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điểu trị </w:t>
            </w: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gãy cung tiếp bằng chỉ thép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Phẫu thuật </w:t>
            </w:r>
            <w:r w:rsidR="00456738"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điều trị </w:t>
            </w: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gãy cung tiếp bằng nẹp vít hợp kim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Phẫu thuật </w:t>
            </w:r>
            <w:r w:rsidR="00456738"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điều trị </w:t>
            </w: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gãy cung tiếp bằng nẹp vít tự tiêu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Phẫu thuật </w:t>
            </w:r>
            <w:r w:rsidR="00456738"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điều trị </w:t>
            </w: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gãy xương gò má - cung tiếp bằng chỉ thép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rPr>
          <w:trHeight w:val="7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Phẫu thuật </w:t>
            </w:r>
            <w:r w:rsidR="00456738"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điều trị </w:t>
            </w: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gãy xương gò má - cung tiếp bằng nẹp vít hợp kim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Phẫu thuật </w:t>
            </w:r>
            <w:r w:rsidR="00456738"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điều trị </w:t>
            </w: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gãy xương gò má - cung tiếp bằng nẹp vít tự tiêu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gãy xương gò má - cung tiếp bằng nắn chỉnh (có gây tê hoặc gây tê)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gãy xương chính mũi bằng chỉ thép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gãy xương chính mũi bằng nẹp vít hợp kim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gãy xương chính mũi bằng nẹp vít tự tiêu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gãy xương chính mũi bằng các vật liệu thay thế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gãy xương hàm dưới bằng máng phẫu thuật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gãy xương hàm dưới bằng cung cố định 2 hàm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Điều trị gãy xương hàm dưới bằng buộc nút Ivy cố định 2 hàm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Điều trị gãy xương hàm dưới bằng vít neo chặn cố định 2 hàm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gãy lồi cầu xương hàm dưới bằng lấy bỏ lồi cầu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bảo tồn gẫy lồi cầu xương hàm dưới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đa chấn thương vùng hàm mặt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đa chấn thương vùng hàm mặt có ghép sụn xương tự thân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đa chấn thương vùng hàm mặt có ghép vật liệu thay thế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lấy dị vật vùng hàm mặt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vết thương phần mềm vùng hàm mặt có thiếu hổng tổ chức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vết thương phần mềm vùng hàm mặt không thiếu hổng tổ chức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vết thương vùng hàm mặt do hoả khí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Cố định tạm thời sơ cứu gãy xương hàm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Dẫn lưu máu tụ vùng miệng - hàm mặt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Sơ cứu gãy xương vùng hàm mặt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Sơ cứu vết thương phần mềm vùng hàm mặt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  <w:t>x</w:t>
            </w: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tái tạo xương hàm dưới ghép xương bằng kỹ thuật vi phẫu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khuyết hổng phần mềm vùng hàm mặt bằng vi phẫu thuật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cắt đường rò luân nhĩ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cắt đường rò môi dưới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lấy sỏi ống Wharton tuyến dưới hàm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nối ống tuyến điều trị rò tuyến nước bọt mang tai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tạo đường dẫn trong miệng điều trị rò tuyến nước bọt mang tai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viêm tuyến mang tai bằng bơm rửa thuốc qua lỗ ống tuyến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ghép xương tự thân tức thì sau cắt đoạn xương hàm trên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ghép xương bằng vật liệu thay thế tức thì sau cắt đoạn xương hàm trên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ghép xương tự thân tự do tức thì sau cắt đoạn xương hàm dưới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cắt đoạn xương hàm dưới không đặt nẹp giữ chỗ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ghép xương với khung nẹp hợp kim tức thì sau cắt đoạn xương hàm dưới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Gây tê vùng điều trị cơn đau thần kinh V ngoại biên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Phẫu  thuật cắt nhánh ổ mắt của dây thần kinh V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Phẫu  thuật cắt nhánh dưới hàm của dây thần kinh V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tạo hình các khuyết hổng lớn vùng hàm mặt bằng vạt da cơ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cắt bỏ tuyến nước bọt mang tai bảo tồn thần kinh VII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cắt u men xương hàm dưới giữ lại bờ nền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cắt lồi xương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làm sâu ngách tiền đình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mở xoang hàm để lấy chóp răng hoặc răng ngầm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viêm xoang hàm do răng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lấy xương chết, nạo rò điều trị viêm xương hàm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hoại tử xương hàm do tia xạ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hoại tử xương và phần mềm  vùng hàm mặt do tia xạ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cắt nang do răng xương hàm trên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cắt nang không do răng xương hàm trên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cắt nang do răng xương hàm trên có can thiệp xoang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cắt nang do răng xương hàm dưới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cắt nang không do răng xương hàm dưới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rạch dẫn lưu viêm tấy lan toả vùng hàm mặt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rạch dẫn lưu áp xe nông vùng hàm mặt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Nắn sai khớp thái dương hàm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Nắn sai khớp thái dương hàm dưới gây mê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Nắn sai khớp thái dương hàm đến muộn có gây tê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Chọc thăm dò u, nang vùng hàm mặt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Điều trị u lợi bằng Laser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Điều trị viêm lợi miệng loét hoại tử cấp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khe hở môi một bên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khe hở môi hai bên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rPr>
          <w:trHeight w:val="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khe hở chéo mặt một bên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rPr>
          <w:trHeight w:val="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khe hở chéo mặt hai bên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rPr>
          <w:trHeight w:val="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 xml:space="preserve">Phẫu thuật điều trị khe hở vòm miệng không toàn bộ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rPr>
          <w:trHeight w:val="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khe hở vòm miệng toàn bộ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12E5D" w:rsidRPr="001B5FC0" w:rsidTr="001B06FC">
        <w:trPr>
          <w:trHeight w:val="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5D" w:rsidRPr="001B5FC0" w:rsidRDefault="00F12E5D" w:rsidP="00480C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</w:rPr>
              <w:t>Phẫu thuật điều trị khe hở ngang mặt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B5F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5D" w:rsidRPr="001B5FC0" w:rsidRDefault="00F12E5D" w:rsidP="0048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71BD6" w:rsidRPr="00787992" w:rsidTr="00F71BD6">
        <w:trPr>
          <w:trHeight w:val="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71BD6" w:rsidRPr="00F71BD6" w:rsidRDefault="00F71BD6" w:rsidP="00F71BD6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BD6">
              <w:rPr>
                <w:rFonts w:ascii="Times New Roman" w:hAnsi="Times New Roman" w:cs="Times New Roman"/>
                <w:sz w:val="26"/>
                <w:szCs w:val="26"/>
              </w:rPr>
              <w:t>348.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F71BD6" w:rsidRPr="00F71BD6" w:rsidRDefault="00F71BD6" w:rsidP="00F71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BD6">
              <w:rPr>
                <w:rFonts w:ascii="Times New Roman" w:hAnsi="Times New Roman" w:cs="Times New Roman"/>
                <w:sz w:val="26"/>
                <w:szCs w:val="26"/>
              </w:rPr>
              <w:t>Phẫu thuật tháo nẹp, vít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F71BD6" w:rsidRPr="00F71BD6" w:rsidRDefault="00F71BD6" w:rsidP="00F7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F71BD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F71BD6" w:rsidRPr="00F71BD6" w:rsidRDefault="00F71BD6" w:rsidP="00F7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F71BD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71BD6" w:rsidRPr="00F71BD6" w:rsidRDefault="00F71BD6" w:rsidP="00F7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F71BD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71BD6" w:rsidRPr="00F71BD6" w:rsidRDefault="00F71BD6" w:rsidP="00F7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F71BD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 </w:t>
            </w:r>
          </w:p>
        </w:tc>
      </w:tr>
    </w:tbl>
    <w:p w:rsidR="00F12E5D" w:rsidRDefault="00F12E5D" w:rsidP="00F12E5D">
      <w:bookmarkStart w:id="0" w:name="_GoBack"/>
      <w:bookmarkEnd w:id="0"/>
    </w:p>
    <w:p w:rsidR="00537B4A" w:rsidRDefault="00537B4A"/>
    <w:sectPr w:rsidR="00537B4A" w:rsidSect="00BD38D3">
      <w:footerReference w:type="default" r:id="rId7"/>
      <w:pgSz w:w="11907" w:h="16840" w:code="9"/>
      <w:pgMar w:top="1134" w:right="1418" w:bottom="1134" w:left="1701" w:header="567" w:footer="567" w:gutter="0"/>
      <w:pgNumType w:start="40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BD2" w:rsidRDefault="00E17BD2" w:rsidP="00F05E2A">
      <w:pPr>
        <w:spacing w:after="0" w:line="240" w:lineRule="auto"/>
      </w:pPr>
      <w:r>
        <w:separator/>
      </w:r>
    </w:p>
  </w:endnote>
  <w:endnote w:type="continuationSeparator" w:id="0">
    <w:p w:rsidR="00E17BD2" w:rsidRDefault="00E17BD2" w:rsidP="00F0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84261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5FC0" w:rsidRDefault="001B5FC0">
        <w:pPr>
          <w:pStyle w:val="Footer"/>
          <w:jc w:val="right"/>
        </w:pPr>
        <w:r w:rsidRPr="001B5FC0">
          <w:rPr>
            <w:b/>
            <w:i/>
          </w:rPr>
          <w:t xml:space="preserve">Răng - Hàm - Mặt                                                                                                             </w:t>
        </w:r>
        <w:r w:rsidR="00F976FB">
          <w:fldChar w:fldCharType="begin"/>
        </w:r>
        <w:r>
          <w:instrText xml:space="preserve"> PAGE   \* MERGEFORMAT </w:instrText>
        </w:r>
        <w:r w:rsidR="00F976FB">
          <w:fldChar w:fldCharType="separate"/>
        </w:r>
        <w:r w:rsidR="00F71BD6">
          <w:rPr>
            <w:noProof/>
          </w:rPr>
          <w:t>415</w:t>
        </w:r>
        <w:r w:rsidR="00F976FB">
          <w:rPr>
            <w:noProof/>
          </w:rPr>
          <w:fldChar w:fldCharType="end"/>
        </w:r>
      </w:p>
    </w:sdtContent>
  </w:sdt>
  <w:p w:rsidR="00F05E2A" w:rsidRDefault="00F05E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BD2" w:rsidRDefault="00E17BD2" w:rsidP="00F05E2A">
      <w:pPr>
        <w:spacing w:after="0" w:line="240" w:lineRule="auto"/>
      </w:pPr>
      <w:r>
        <w:separator/>
      </w:r>
    </w:p>
  </w:footnote>
  <w:footnote w:type="continuationSeparator" w:id="0">
    <w:p w:rsidR="00E17BD2" w:rsidRDefault="00E17BD2" w:rsidP="00F05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86996"/>
    <w:multiLevelType w:val="hybridMultilevel"/>
    <w:tmpl w:val="B67E6D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5D"/>
    <w:rsid w:val="00015F72"/>
    <w:rsid w:val="000762BF"/>
    <w:rsid w:val="001B06FC"/>
    <w:rsid w:val="001B5FC0"/>
    <w:rsid w:val="004107D2"/>
    <w:rsid w:val="00431BFB"/>
    <w:rsid w:val="00456738"/>
    <w:rsid w:val="00480CE1"/>
    <w:rsid w:val="00537B4A"/>
    <w:rsid w:val="00563D81"/>
    <w:rsid w:val="008A2203"/>
    <w:rsid w:val="008E6197"/>
    <w:rsid w:val="008F0C1D"/>
    <w:rsid w:val="00941D38"/>
    <w:rsid w:val="00A56F0D"/>
    <w:rsid w:val="00AF62EC"/>
    <w:rsid w:val="00B8761F"/>
    <w:rsid w:val="00BA5CF4"/>
    <w:rsid w:val="00BD38D3"/>
    <w:rsid w:val="00C33187"/>
    <w:rsid w:val="00CB1478"/>
    <w:rsid w:val="00D96379"/>
    <w:rsid w:val="00DB3717"/>
    <w:rsid w:val="00E17BD2"/>
    <w:rsid w:val="00EE590F"/>
    <w:rsid w:val="00F05E2A"/>
    <w:rsid w:val="00F12E5D"/>
    <w:rsid w:val="00F71BD6"/>
    <w:rsid w:val="00F97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567EC1-6FD9-4C31-A60E-B27474AD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12E5D"/>
    <w:pPr>
      <w:keepNext/>
      <w:spacing w:after="0" w:line="240" w:lineRule="auto"/>
      <w:outlineLvl w:val="0"/>
    </w:pPr>
    <w:rPr>
      <w:rFonts w:ascii=".VnTime" w:eastAsia="Times New Roman" w:hAnsi=".VnTime" w:cs="Times New Roman"/>
      <w:sz w:val="32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12E5D"/>
    <w:pPr>
      <w:keepNext/>
      <w:spacing w:after="0" w:line="240" w:lineRule="auto"/>
      <w:outlineLvl w:val="1"/>
    </w:pPr>
    <w:rPr>
      <w:rFonts w:ascii=".VnArialH" w:eastAsia="Times New Roman" w:hAnsi=".VnArialH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2E5D"/>
    <w:rPr>
      <w:rFonts w:ascii=".VnTime" w:eastAsia="Times New Roman" w:hAnsi=".VnTime" w:cs="Times New Roman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F12E5D"/>
    <w:rPr>
      <w:rFonts w:ascii=".VnArialH" w:eastAsia="Times New Roman" w:hAnsi=".VnArialH" w:cs="Times New Roman"/>
      <w:sz w:val="28"/>
      <w:szCs w:val="24"/>
    </w:rPr>
  </w:style>
  <w:style w:type="character" w:styleId="Hyperlink">
    <w:name w:val="Hyperlink"/>
    <w:basedOn w:val="DefaultParagraphFont"/>
    <w:semiHidden/>
    <w:unhideWhenUsed/>
    <w:rsid w:val="00F12E5D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F12E5D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F12E5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12E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2E5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12E5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F12E5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F12E5D"/>
    <w:rPr>
      <w:rFonts w:ascii="Times New Roman" w:eastAsia="Times New Roman" w:hAnsi="Times New Roman" w:cs="Times New Roman"/>
      <w:sz w:val="28"/>
      <w:szCs w:val="24"/>
    </w:rPr>
  </w:style>
  <w:style w:type="paragraph" w:styleId="BodyText3">
    <w:name w:val="Body Text 3"/>
    <w:basedOn w:val="Normal"/>
    <w:link w:val="BodyText3Char"/>
    <w:semiHidden/>
    <w:unhideWhenUsed/>
    <w:rsid w:val="00F12E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F12E5D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5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2971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 Anh</dc:creator>
  <cp:keywords/>
  <dc:description/>
  <cp:lastModifiedBy>Admin</cp:lastModifiedBy>
  <cp:revision>2</cp:revision>
  <dcterms:created xsi:type="dcterms:W3CDTF">2018-12-25T07:02:00Z</dcterms:created>
  <dcterms:modified xsi:type="dcterms:W3CDTF">2018-12-25T07:02:00Z</dcterms:modified>
</cp:coreProperties>
</file>