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16F0" w:rsidRPr="00836818" w:rsidRDefault="005216F0" w:rsidP="005216F0">
      <w:pPr>
        <w:pStyle w:val="NormalWeb"/>
        <w:spacing w:before="120"/>
        <w:jc w:val="center"/>
        <w:rPr>
          <w:rFonts w:ascii="Times New Roman" w:hAnsi="Times New Roman" w:cs="Times New Roman"/>
          <w:sz w:val="24"/>
          <w:szCs w:val="24"/>
        </w:rPr>
      </w:pPr>
      <w:r w:rsidRPr="00836818">
        <w:rPr>
          <w:rFonts w:ascii="Times New Roman" w:hAnsi="Times New Roman" w:cs="Times New Roman"/>
          <w:b/>
          <w:bCs/>
          <w:sz w:val="24"/>
          <w:szCs w:val="24"/>
          <w:lang w:val="vi-VN"/>
        </w:rPr>
        <w:t>NỘI QUY QUẢN LÝ, SỬ DỤNG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b/>
          <w:bCs/>
          <w:sz w:val="24"/>
          <w:szCs w:val="24"/>
          <w:lang w:val="vi-VN"/>
        </w:rPr>
        <w:t>Điều 1. Quy định đối với chủ sở hữu, người sử dụng, người tạm trú và khách ra vào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1. Chủ sở hữu nhà chung cư phải chấp hành nghiêm chỉnh Quy chế quản lý, sử dụng nhà chung cư do Bộ Xây dựng ban hành và Bản nội quy này.</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2. Khách ra vào nhà chung cư phải đăng ký, xuất trình giấy tờ chứng minh nhân thân tại quầy lễ tân (nếu có) hoặc tại tổ bảo vệ và phải tuân thủ sự hướng dẫn của lễ tân hoặc bảo vệ nhà chung cư. Trong trường hợp c</w:t>
      </w:r>
      <w:r w:rsidRPr="00836818">
        <w:rPr>
          <w:rFonts w:ascii="Times New Roman" w:hAnsi="Times New Roman" w:cs="Times New Roman"/>
          <w:sz w:val="24"/>
          <w:szCs w:val="24"/>
        </w:rPr>
        <w:t>ầ</w:t>
      </w:r>
      <w:r w:rsidRPr="00836818">
        <w:rPr>
          <w:rFonts w:ascii="Times New Roman" w:hAnsi="Times New Roman" w:cs="Times New Roman"/>
          <w:sz w:val="24"/>
          <w:szCs w:val="24"/>
          <w:lang w:val="vi-VN"/>
        </w:rPr>
        <w:t>n thiết, lễ tân hoặc bảo vệ nhà chung cư được giữ các giấy tờ chứng minh nhân thân của khách ra vào nhà chung cư để phục vụ cho việc kiểm soát an ninh, an toàn của nhà chung cư. Đối với khu vực dành cho văn phòng, dịch vụ, thương mại thì không cần phải đăng ký, xuất trình giấy tờ chứng minh nhân thân này.</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3. Người đến tạm trú tại căn hộ phải đăng ký danh sách vớ</w:t>
      </w:r>
      <w:r w:rsidRPr="00836818">
        <w:rPr>
          <w:rFonts w:ascii="Times New Roman" w:hAnsi="Times New Roman" w:cs="Times New Roman"/>
          <w:sz w:val="24"/>
          <w:szCs w:val="24"/>
        </w:rPr>
        <w:t>i</w:t>
      </w:r>
      <w:r w:rsidRPr="00836818">
        <w:rPr>
          <w:rFonts w:ascii="Times New Roman" w:hAnsi="Times New Roman" w:cs="Times New Roman"/>
          <w:sz w:val="24"/>
          <w:szCs w:val="24"/>
          <w:lang w:val="vi-VN"/>
        </w:rPr>
        <w:t xml:space="preserve"> qu</w:t>
      </w:r>
      <w:r w:rsidRPr="00836818">
        <w:rPr>
          <w:rFonts w:ascii="Times New Roman" w:hAnsi="Times New Roman" w:cs="Times New Roman"/>
          <w:sz w:val="24"/>
          <w:szCs w:val="24"/>
        </w:rPr>
        <w:t>ầ</w:t>
      </w:r>
      <w:r w:rsidRPr="00836818">
        <w:rPr>
          <w:rFonts w:ascii="Times New Roman" w:hAnsi="Times New Roman" w:cs="Times New Roman"/>
          <w:sz w:val="24"/>
          <w:szCs w:val="24"/>
          <w:lang w:val="vi-VN"/>
        </w:rPr>
        <w:t>y lễ tân (nếu có) hoặc tạ</w:t>
      </w:r>
      <w:r w:rsidRPr="00836818">
        <w:rPr>
          <w:rFonts w:ascii="Times New Roman" w:hAnsi="Times New Roman" w:cs="Times New Roman"/>
          <w:sz w:val="24"/>
          <w:szCs w:val="24"/>
        </w:rPr>
        <w:t xml:space="preserve">i </w:t>
      </w:r>
      <w:r w:rsidRPr="00836818">
        <w:rPr>
          <w:rFonts w:ascii="Times New Roman" w:hAnsi="Times New Roman" w:cs="Times New Roman"/>
          <w:sz w:val="24"/>
          <w:szCs w:val="24"/>
          <w:lang w:val="vi-VN"/>
        </w:rPr>
        <w:t xml:space="preserve">tổ bảo vệ và có </w:t>
      </w:r>
      <w:r w:rsidRPr="00836818">
        <w:rPr>
          <w:rFonts w:ascii="Times New Roman" w:hAnsi="Times New Roman" w:cs="Times New Roman"/>
          <w:sz w:val="24"/>
          <w:szCs w:val="24"/>
        </w:rPr>
        <w:t>tr</w:t>
      </w:r>
      <w:r w:rsidRPr="00836818">
        <w:rPr>
          <w:rFonts w:ascii="Times New Roman" w:hAnsi="Times New Roman" w:cs="Times New Roman"/>
          <w:sz w:val="24"/>
          <w:szCs w:val="24"/>
          <w:lang w:val="vi-VN"/>
        </w:rPr>
        <w:t>ách nhiệm đăng ký tạm trú tại cơ quan công an phường sở tại theo quy định.</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4. Người sử dụng căn hộ, người tạm trú phải chịu trách nhiệm trước pháp Luật về các hành vi vi phạm Quy chế quản lý, sử dụng nhà chung cư và Bản nội quy này.</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 xml:space="preserve">5. Các quy định áp dụng đối với nhân viên làm việc tại khu vực văn phòng dịch vụ, thương mại: </w:t>
      </w:r>
      <w:r w:rsidRPr="00836818">
        <w:rPr>
          <w:rFonts w:ascii="Times New Roman" w:hAnsi="Times New Roman" w:cs="Times New Roman"/>
          <w:i/>
          <w:iCs/>
          <w:sz w:val="24"/>
          <w:szCs w:val="24"/>
          <w:lang w:val="vi-VN"/>
        </w:rPr>
        <w:t>do chủ đầu tư; Hội nghị nhà chung cư quy định thêm cho phù hợp với từng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b/>
          <w:bCs/>
          <w:sz w:val="24"/>
          <w:szCs w:val="24"/>
          <w:lang w:val="vi-VN"/>
        </w:rPr>
        <w:t>Điều 2. Các hành v</w:t>
      </w:r>
      <w:r w:rsidRPr="00836818">
        <w:rPr>
          <w:rFonts w:ascii="Times New Roman" w:hAnsi="Times New Roman" w:cs="Times New Roman"/>
          <w:b/>
          <w:bCs/>
          <w:sz w:val="24"/>
          <w:szCs w:val="24"/>
        </w:rPr>
        <w:t xml:space="preserve">i </w:t>
      </w:r>
      <w:r w:rsidRPr="00836818">
        <w:rPr>
          <w:rFonts w:ascii="Times New Roman" w:hAnsi="Times New Roman" w:cs="Times New Roman"/>
          <w:b/>
          <w:bCs/>
          <w:sz w:val="24"/>
          <w:szCs w:val="24"/>
          <w:lang w:val="vi-VN"/>
        </w:rPr>
        <w:t>bị nghiêm cấm trong việc quản lý, sử dụng nhà chung cư</w:t>
      </w:r>
    </w:p>
    <w:p w:rsidR="00746B0C" w:rsidRPr="00D30B77" w:rsidRDefault="005216F0" w:rsidP="00746B0C">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 xml:space="preserve">1. Các hành vi bị nghiêm cấm trong quản lý, sử dụng nhà chung cư tại </w:t>
      </w:r>
      <w:r w:rsidR="00050698" w:rsidRPr="00836818">
        <w:rPr>
          <w:rFonts w:ascii="Times New Roman" w:hAnsi="Times New Roman" w:cs="Times New Roman"/>
          <w:sz w:val="24"/>
          <w:szCs w:val="24"/>
        </w:rPr>
        <w:t xml:space="preserve">khoản 8 </w:t>
      </w:r>
      <w:r w:rsidRPr="00836818">
        <w:rPr>
          <w:rFonts w:ascii="Times New Roman" w:hAnsi="Times New Roman" w:cs="Times New Roman"/>
          <w:sz w:val="24"/>
          <w:szCs w:val="24"/>
          <w:lang w:val="vi-VN"/>
        </w:rPr>
        <w:t xml:space="preserve">Điều </w:t>
      </w:r>
      <w:r w:rsidR="00050698" w:rsidRPr="00836818">
        <w:rPr>
          <w:rFonts w:ascii="Times New Roman" w:hAnsi="Times New Roman" w:cs="Times New Roman"/>
          <w:sz w:val="24"/>
          <w:szCs w:val="24"/>
        </w:rPr>
        <w:t>3</w:t>
      </w:r>
      <w:r w:rsidRPr="00836818">
        <w:rPr>
          <w:rFonts w:ascii="Times New Roman" w:hAnsi="Times New Roman" w:cs="Times New Roman"/>
          <w:sz w:val="24"/>
          <w:szCs w:val="24"/>
          <w:lang w:val="vi-VN"/>
        </w:rPr>
        <w:t xml:space="preserve"> của Luật Nhà ở số </w:t>
      </w:r>
      <w:r w:rsidR="00050698" w:rsidRPr="00B84DAB">
        <w:rPr>
          <w:rFonts w:ascii="Times New Roman" w:hAnsi="Times New Roman" w:cs="Times New Roman"/>
          <w:sz w:val="24"/>
          <w:szCs w:val="24"/>
        </w:rPr>
        <w:t>27/2023/QH15</w:t>
      </w:r>
    </w:p>
    <w:p w:rsidR="005216F0" w:rsidRPr="00746B0C" w:rsidRDefault="005216F0" w:rsidP="00746B0C">
      <w:pPr>
        <w:pStyle w:val="NormalWeb"/>
        <w:spacing w:before="120"/>
        <w:rPr>
          <w:rFonts w:ascii="Times New Roman" w:hAnsi="Times New Roman" w:cs="Times New Roman"/>
          <w:b/>
          <w:bCs/>
          <w:sz w:val="24"/>
          <w:szCs w:val="24"/>
        </w:rPr>
      </w:pPr>
      <w:r w:rsidRPr="00836818">
        <w:rPr>
          <w:rFonts w:ascii="Times New Roman" w:hAnsi="Times New Roman" w:cs="Times New Roman"/>
          <w:i/>
          <w:iCs/>
          <w:sz w:val="24"/>
          <w:szCs w:val="24"/>
          <w:lang w:val="vi-VN"/>
        </w:rPr>
        <w:t xml:space="preserve">2. Các </w:t>
      </w:r>
      <w:r w:rsidR="00DE0FA3" w:rsidRPr="00836818">
        <w:rPr>
          <w:rFonts w:ascii="Times New Roman" w:hAnsi="Times New Roman" w:cs="Times New Roman"/>
          <w:i/>
          <w:iCs/>
          <w:sz w:val="24"/>
          <w:szCs w:val="24"/>
        </w:rPr>
        <w:t>các quy định về bảo đảm vệ sinh môi trường, văn hóa ứng xử, an ninh trật tự trong nhà chung cư; các</w:t>
      </w:r>
      <w:r w:rsidR="00DE0FA3" w:rsidRPr="00836818">
        <w:rPr>
          <w:rFonts w:ascii="Times New Roman" w:hAnsi="Times New Roman" w:cs="Times New Roman"/>
          <w:sz w:val="24"/>
          <w:szCs w:val="24"/>
        </w:rPr>
        <w:t xml:space="preserve"> </w:t>
      </w:r>
      <w:r w:rsidRPr="00836818">
        <w:rPr>
          <w:rFonts w:ascii="Times New Roman" w:hAnsi="Times New Roman" w:cs="Times New Roman"/>
          <w:i/>
          <w:iCs/>
          <w:sz w:val="24"/>
          <w:szCs w:val="24"/>
          <w:lang w:val="vi-VN"/>
        </w:rPr>
        <w:t>hành vi khác gây ảnh hưởng không tốt đến cộng đồng và người sử dụng nhà chung cư do hội nghị nhà chung cư xem xét, quyết định</w:t>
      </w:r>
      <w:r w:rsidRPr="00836818">
        <w:rPr>
          <w:rFonts w:ascii="Times New Roman" w:hAnsi="Times New Roman" w:cs="Times New Roman"/>
          <w:i/>
          <w:iCs/>
          <w:sz w:val="24"/>
          <w:szCs w:val="24"/>
        </w:rPr>
        <w:t>.</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b/>
          <w:bCs/>
          <w:sz w:val="24"/>
          <w:szCs w:val="24"/>
          <w:lang w:val="vi-VN"/>
        </w:rPr>
        <w:t>Điều 3. Quy định về việc sử dụng phần sở hữu chung của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1. Sử dụng thang máy và các thiết bị sử dụng chung theo đúng mục đích, công năng thiết kế sử dụng.</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2. Không được làm hư hỏng hoặc có hành vi vi phạm đến tài sản chung của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3. Tuân thủ đầy đủ các quy định về việc dừng, đỗ xe tại nơi được dừng, đỗ xe theo quy định.</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4. Sử dụng nhà sinh hoạt cộng đồng vào đúng mục đích, công năng theo quy định của pháp Luật về nhà ở.</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5. Tuân thủ đầy đủ các quy định về an toàn phòng cháy, chữa cháy của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 xml:space="preserve">6. Các quy định khác: </w:t>
      </w:r>
      <w:r w:rsidRPr="00836818">
        <w:rPr>
          <w:rFonts w:ascii="Times New Roman" w:hAnsi="Times New Roman" w:cs="Times New Roman"/>
          <w:i/>
          <w:iCs/>
          <w:sz w:val="24"/>
          <w:szCs w:val="24"/>
          <w:lang w:val="vi-VN"/>
        </w:rPr>
        <w:t>do Hội nghị nhà chung cư quy định thêm cho phù hợp với từng nhà chung cư</w:t>
      </w:r>
      <w:r w:rsidRPr="00836818">
        <w:rPr>
          <w:rFonts w:ascii="Times New Roman" w:hAnsi="Times New Roman" w:cs="Times New Roman"/>
          <w:sz w:val="24"/>
          <w:szCs w:val="24"/>
          <w:lang w:val="vi-VN"/>
        </w:rPr>
        <w:t xml:space="preserve"> (nếu có).</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b/>
          <w:bCs/>
          <w:sz w:val="24"/>
          <w:szCs w:val="24"/>
          <w:lang w:val="vi-VN"/>
        </w:rPr>
        <w:t>Điều 4. Quy định về việc sửa chữa các hư hỏng, thay đổi hoặc lắp đặt thêm trong căn hộ, phần diện tích khác thuộc sở hữu ri</w:t>
      </w:r>
      <w:r w:rsidRPr="00836818">
        <w:rPr>
          <w:rFonts w:ascii="Times New Roman" w:hAnsi="Times New Roman" w:cs="Times New Roman"/>
          <w:b/>
          <w:bCs/>
          <w:sz w:val="24"/>
          <w:szCs w:val="24"/>
        </w:rPr>
        <w:t>ê</w:t>
      </w:r>
      <w:r w:rsidRPr="00836818">
        <w:rPr>
          <w:rFonts w:ascii="Times New Roman" w:hAnsi="Times New Roman" w:cs="Times New Roman"/>
          <w:b/>
          <w:bCs/>
          <w:sz w:val="24"/>
          <w:szCs w:val="24"/>
          <w:lang w:val="vi-VN"/>
        </w:rPr>
        <w:t>ng</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1. Trường hợp căn hộ hoặc phần diện tích khác thuộc sở hữu riêng có hư h</w:t>
      </w:r>
      <w:r w:rsidRPr="00836818">
        <w:rPr>
          <w:rFonts w:ascii="Times New Roman" w:hAnsi="Times New Roman" w:cs="Times New Roman"/>
          <w:sz w:val="24"/>
          <w:szCs w:val="24"/>
        </w:rPr>
        <w:t>ỏ</w:t>
      </w:r>
      <w:r w:rsidRPr="00836818">
        <w:rPr>
          <w:rFonts w:ascii="Times New Roman" w:hAnsi="Times New Roman" w:cs="Times New Roman"/>
          <w:sz w:val="24"/>
          <w:szCs w:val="24"/>
          <w:lang w:val="vi-VN"/>
        </w:rPr>
        <w:t>ng thì chủ sở hữu hoặc người sử dụng được quyền sửa chữa, thay thế nhưng không được làm hư hỏng phần sở hữu chung và ảnh hưởng đến các chủ sở hữu khác.</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2. Trường hợp thay thế, sửa chữa hoặc lắp đặt thiết bị thêm thì phải bảo đảm không làm thay đổi, biến dạng hoặc làm hư hỏng kết cấu của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lastRenderedPageBreak/>
        <w:t>3. Trường hợp có hư hỏng các thiết bị thuộc phần sở hữu chung, sử dụng chung gắn liền với căn hộ, phần diện tích khác thuộc sở hữu riêng thì việc thay thế, sửa chữa phải được thực hiện theo quy định của Quy chế quản lý, sử dụng nhà chung cư do Bộ Xây dựng ban hành nhưng không được làm ảnh hưởng đến phần sở hữu riêng của chủ sở hữu khác. Chủ sở hữu phải thông báo cho Ban quản trị, đơn vị quản lý vận hành để kịp thời sửa chữa, thay thế khi có hư hỏng và phải tạo Điều kiện thuận lợi cho đơn vị thi công khi sửa chữa các hư hỏng này.</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4. Trường hợp nhà chung cư có khu văn phòng, dịch vụ, thương mại mà có hư hỏng các thiết bị thuộc phần sử dụng chung của nhà chung cư thì chủ sở hữu khu chức năng này phải thực hiện s</w:t>
      </w:r>
      <w:r w:rsidRPr="00836818">
        <w:rPr>
          <w:rFonts w:ascii="Times New Roman" w:hAnsi="Times New Roman" w:cs="Times New Roman"/>
          <w:sz w:val="24"/>
          <w:szCs w:val="24"/>
        </w:rPr>
        <w:t>ử</w:t>
      </w:r>
      <w:r w:rsidRPr="00836818">
        <w:rPr>
          <w:rFonts w:ascii="Times New Roman" w:hAnsi="Times New Roman" w:cs="Times New Roman"/>
          <w:sz w:val="24"/>
          <w:szCs w:val="24"/>
          <w:lang w:val="vi-VN"/>
        </w:rPr>
        <w:t>a chữa, thay thế theo quy định của Quy chế quản lý, sử dụng nhà chung cư do Bộ Xây dựng ban hành.</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5. Trường hợp vận chuyển các thiết bị, đồ dùng trong nhà chung cư hoặc vận chuyển vật liệu khi sửa chữa các hư hỏng thì phải thông báo cho Ban quản trị, đơn vị quản lý vận hành nhà chung cư và chỉ được thực hiện trong thời gian từ 8 giờ sáng tới 18 giờ chiều hàng ngày để tránh làm ảnh hưởng đến hoạt động của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 xml:space="preserve">6. Các quy định khác: </w:t>
      </w:r>
      <w:r w:rsidRPr="00836818">
        <w:rPr>
          <w:rFonts w:ascii="Times New Roman" w:hAnsi="Times New Roman" w:cs="Times New Roman"/>
          <w:i/>
          <w:iCs/>
          <w:sz w:val="24"/>
          <w:szCs w:val="24"/>
          <w:lang w:val="vi-VN"/>
        </w:rPr>
        <w:t>do hội nghị nhà chung cư quy định thêm cho phù hợp với từng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b/>
          <w:bCs/>
          <w:sz w:val="24"/>
          <w:szCs w:val="24"/>
          <w:lang w:val="vi-VN"/>
        </w:rPr>
        <w:t xml:space="preserve">Điều 5. </w:t>
      </w:r>
      <w:r w:rsidR="003C2051" w:rsidRPr="00A97FA3">
        <w:rPr>
          <w:rFonts w:ascii="Times New Roman" w:hAnsi="Times New Roman" w:cs="Times New Roman"/>
          <w:b/>
          <w:bCs/>
          <w:sz w:val="24"/>
          <w:szCs w:val="24"/>
        </w:rPr>
        <w:t>Quy định về phòng, chống cháy nổ trong nhà chung cư</w:t>
      </w:r>
    </w:p>
    <w:p w:rsidR="00CB3139" w:rsidRPr="00836818" w:rsidRDefault="00CB3139"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rPr>
        <w:t xml:space="preserve">1. Cấm các hành vi </w:t>
      </w:r>
      <w:r w:rsidR="00144AE9">
        <w:rPr>
          <w:rFonts w:ascii="Times New Roman" w:hAnsi="Times New Roman" w:cs="Times New Roman"/>
          <w:sz w:val="24"/>
          <w:szCs w:val="24"/>
        </w:rPr>
        <w:t>g</w:t>
      </w:r>
      <w:r w:rsidRPr="00836818">
        <w:rPr>
          <w:rFonts w:ascii="Times New Roman" w:hAnsi="Times New Roman" w:cs="Times New Roman"/>
          <w:sz w:val="24"/>
          <w:szCs w:val="24"/>
        </w:rPr>
        <w:t>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rsidR="005216F0" w:rsidRPr="00836818" w:rsidRDefault="00EE631C"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rPr>
        <w:t>2</w:t>
      </w:r>
      <w:r w:rsidR="005216F0" w:rsidRPr="00836818">
        <w:rPr>
          <w:rFonts w:ascii="Times New Roman" w:hAnsi="Times New Roman" w:cs="Times New Roman"/>
          <w:sz w:val="24"/>
          <w:szCs w:val="24"/>
          <w:lang w:val="vi-VN"/>
        </w:rPr>
        <w:t>. Khi gặp sự cố có thể gây nguy hiểm đến tính mạng và an toàn tài sản trong nhà chung cư thì chủ sở hữu, người sử dụng phả</w:t>
      </w:r>
      <w:r w:rsidR="005216F0" w:rsidRPr="00836818">
        <w:rPr>
          <w:rFonts w:ascii="Times New Roman" w:hAnsi="Times New Roman" w:cs="Times New Roman"/>
          <w:sz w:val="24"/>
          <w:szCs w:val="24"/>
        </w:rPr>
        <w:t xml:space="preserve">i </w:t>
      </w:r>
      <w:r w:rsidR="005216F0" w:rsidRPr="00836818">
        <w:rPr>
          <w:rFonts w:ascii="Times New Roman" w:hAnsi="Times New Roman" w:cs="Times New Roman"/>
          <w:sz w:val="24"/>
          <w:szCs w:val="24"/>
          <w:lang w:val="vi-VN"/>
        </w:rPr>
        <w:t>thông báo ngay cho Ban quản trị, đơn vị quản lý nhà chung cư để xử lý.</w:t>
      </w:r>
    </w:p>
    <w:p w:rsidR="005216F0" w:rsidRPr="00836818" w:rsidRDefault="00EE631C"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rPr>
        <w:t>3</w:t>
      </w:r>
      <w:r w:rsidR="005216F0" w:rsidRPr="00836818">
        <w:rPr>
          <w:rFonts w:ascii="Times New Roman" w:hAnsi="Times New Roman" w:cs="Times New Roman"/>
          <w:sz w:val="24"/>
          <w:szCs w:val="24"/>
          <w:lang w:val="vi-VN"/>
        </w:rPr>
        <w:t>. Trường hợp gặp sự cố khẩn cấp, cần thiết phải sơ tán người ra khỏi nhà chung cư thì phải thực hiện theo hướng dẫn trên loa phát thanh hoặc biển chỉ dẫn thoát hiểm hoặc hướng dẫn của bảo vệ, đơn vị có thẩm quyền để di chuyển người đến nơi an toàn.</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b/>
          <w:bCs/>
          <w:sz w:val="24"/>
          <w:szCs w:val="24"/>
          <w:lang w:val="vi-VN"/>
        </w:rPr>
        <w:t>Điều 6. Quy định về v</w:t>
      </w:r>
      <w:r w:rsidRPr="00836818">
        <w:rPr>
          <w:rFonts w:ascii="Times New Roman" w:hAnsi="Times New Roman" w:cs="Times New Roman"/>
          <w:b/>
          <w:bCs/>
          <w:sz w:val="24"/>
          <w:szCs w:val="24"/>
        </w:rPr>
        <w:t>i</w:t>
      </w:r>
      <w:r w:rsidRPr="00836818">
        <w:rPr>
          <w:rFonts w:ascii="Times New Roman" w:hAnsi="Times New Roman" w:cs="Times New Roman"/>
          <w:b/>
          <w:bCs/>
          <w:sz w:val="24"/>
          <w:szCs w:val="24"/>
          <w:lang w:val="vi-VN"/>
        </w:rPr>
        <w:t>ệc công khai thông tin của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1. Ban quản trị, đơn vị quản lý vận hành nhà chung cư phải thông báo công khai các thông tin có liên quan đến việc quản lý, sử dụng nhà chung cư trên bản tin hoặc bảng thông báo hoặc phương tiện thông tin khác của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2. Các nội quy về phòng cháy, chữa cháy phải được gắn đúng nơi quy định; nội quy sử dụng thang máy phải được gắn đúng nơi quy định để đảm bảo việc sử dụng được an toàn, thuận tiện.</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b/>
          <w:bCs/>
          <w:sz w:val="24"/>
          <w:szCs w:val="24"/>
          <w:lang w:val="vi-VN"/>
        </w:rPr>
        <w:t>Điều 7. Quyền và nghĩa vụ của chủ sở hữu, người sử dụng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1. Yêu c</w:t>
      </w:r>
      <w:r w:rsidRPr="00836818">
        <w:rPr>
          <w:rFonts w:ascii="Times New Roman" w:hAnsi="Times New Roman" w:cs="Times New Roman"/>
          <w:sz w:val="24"/>
          <w:szCs w:val="24"/>
        </w:rPr>
        <w:t>ầ</w:t>
      </w:r>
      <w:r w:rsidRPr="00836818">
        <w:rPr>
          <w:rFonts w:ascii="Times New Roman" w:hAnsi="Times New Roman" w:cs="Times New Roman"/>
          <w:sz w:val="24"/>
          <w:szCs w:val="24"/>
          <w:lang w:val="vi-VN"/>
        </w:rPr>
        <w:t>u Ban quản trị và đơn vị quản lý vận hành nhà chung cư cung cấp thông tin, các nội dung liên quan đến quản lý, sử dụng nhà chung cư.</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 xml:space="preserve">2. Chủ sở hữu nhà chung cư có </w:t>
      </w:r>
      <w:r w:rsidRPr="00836818">
        <w:rPr>
          <w:rFonts w:ascii="Times New Roman" w:hAnsi="Times New Roman" w:cs="Times New Roman"/>
          <w:sz w:val="24"/>
          <w:szCs w:val="24"/>
        </w:rPr>
        <w:t>tr</w:t>
      </w:r>
      <w:r w:rsidRPr="00836818">
        <w:rPr>
          <w:rFonts w:ascii="Times New Roman" w:hAnsi="Times New Roman" w:cs="Times New Roman"/>
          <w:sz w:val="24"/>
          <w:szCs w:val="24"/>
          <w:lang w:val="vi-VN"/>
        </w:rPr>
        <w:t>ách nhiệm đóng bảo hiểm cháy, nổ theo quy định của pháp Luật.</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3. Chấp hành nghiêm chỉnh các quy định của Bản nội quy này và Quy chế quản lý, sử dụng nhà chung cư do Bộ Xây dựng ban hành.</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4. Đóng đầy đủ, đúng thời hạn kinh phí quản lý vận hành nhà chung cư và các chi phí khác theo quy định của pháp Luật và theo thỏa thuận với các nhà cung cấp dịch vụ.</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b/>
          <w:bCs/>
          <w:sz w:val="24"/>
          <w:szCs w:val="24"/>
          <w:lang w:val="vi-VN"/>
        </w:rPr>
        <w:t>Điều 8. Xử lý các hành vi vi phạm</w:t>
      </w:r>
    </w:p>
    <w:p w:rsidR="005216F0" w:rsidRPr="00836818" w:rsidRDefault="005216F0" w:rsidP="005216F0">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lastRenderedPageBreak/>
        <w:t>1. Thành viên Ban quản trị, đơn vị quản lý vận hành nhà chung cư, chủ sở hữu, người sử dụng, người tạm trú và khách ra vào nhà chung cư nếu có hành vi vi phạm các quy định của Bản nội quy này hoặc vi phạm quy định của Quy chế quản lý, sử dụng nhà chung cư do Bộ Xây dựng ban hành thì tùy theo mức độ vi phạm sẽ bị xem xét, xử lý theo quy định của pháp Luật và phải bồi thường thiệt hại do hành vi vi phạm của mình gây ra.</w:t>
      </w:r>
    </w:p>
    <w:p w:rsidR="00836818" w:rsidRPr="00836818" w:rsidRDefault="005216F0" w:rsidP="00836818">
      <w:pPr>
        <w:pStyle w:val="NormalWeb"/>
        <w:spacing w:before="120"/>
        <w:rPr>
          <w:rFonts w:ascii="Times New Roman" w:hAnsi="Times New Roman" w:cs="Times New Roman"/>
          <w:sz w:val="24"/>
          <w:szCs w:val="24"/>
        </w:rPr>
      </w:pPr>
      <w:r w:rsidRPr="00836818">
        <w:rPr>
          <w:rFonts w:ascii="Times New Roman" w:hAnsi="Times New Roman" w:cs="Times New Roman"/>
          <w:sz w:val="24"/>
          <w:szCs w:val="24"/>
          <w:lang w:val="vi-VN"/>
        </w:rPr>
        <w:t>2. Thành viên Ban quản trị, đơn vị quản lý vận hành nhà chung cư, chủ sở hữu, người sử dụng phải nghiêm chỉnh chấp hành quyết định xử lý vi phạm của cơ quan, tổ chức có thẩm quyền.</w:t>
      </w:r>
    </w:p>
    <w:p w:rsidR="005A4053" w:rsidRPr="00221E58" w:rsidRDefault="00836818" w:rsidP="00836818">
      <w:pPr>
        <w:pStyle w:val="NormalWeb"/>
        <w:spacing w:before="120"/>
        <w:rPr>
          <w:rFonts w:ascii="Times New Roman" w:hAnsi="Times New Roman" w:cs="Times New Roman"/>
          <w:b/>
          <w:bCs/>
          <w:sz w:val="24"/>
          <w:szCs w:val="24"/>
        </w:rPr>
      </w:pPr>
      <w:r w:rsidRPr="00221E58">
        <w:rPr>
          <w:rFonts w:ascii="Times New Roman" w:hAnsi="Times New Roman" w:cs="Times New Roman"/>
          <w:b/>
          <w:bCs/>
          <w:sz w:val="24"/>
          <w:szCs w:val="24"/>
        </w:rPr>
        <w:t xml:space="preserve">Điều 9. </w:t>
      </w:r>
      <w:r w:rsidR="005A4053" w:rsidRPr="00221E58">
        <w:rPr>
          <w:rFonts w:ascii="Times New Roman" w:hAnsi="Times New Roman" w:cs="Times New Roman"/>
          <w:b/>
          <w:bCs/>
          <w:sz w:val="24"/>
          <w:szCs w:val="24"/>
        </w:rPr>
        <w:t>Các quy định khác tùy thuộc vào đặc điểm của từng nhà chung cư.</w:t>
      </w:r>
    </w:p>
    <w:p w:rsidR="005479A7" w:rsidRPr="00221E58" w:rsidRDefault="005479A7" w:rsidP="005216F0">
      <w:pPr>
        <w:rPr>
          <w:rFonts w:cs="Times New Roman"/>
          <w:b/>
          <w:bCs/>
          <w:sz w:val="24"/>
          <w:szCs w:val="24"/>
        </w:rPr>
      </w:pPr>
    </w:p>
    <w:sectPr w:rsidR="005479A7" w:rsidRPr="00221E58"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57"/>
    <w:rsid w:val="00050698"/>
    <w:rsid w:val="00144AE9"/>
    <w:rsid w:val="00221E58"/>
    <w:rsid w:val="00293394"/>
    <w:rsid w:val="003C2051"/>
    <w:rsid w:val="004C1C70"/>
    <w:rsid w:val="005216F0"/>
    <w:rsid w:val="005479A7"/>
    <w:rsid w:val="005A4053"/>
    <w:rsid w:val="005E0100"/>
    <w:rsid w:val="00653D57"/>
    <w:rsid w:val="00746B0C"/>
    <w:rsid w:val="00836818"/>
    <w:rsid w:val="00A97FA3"/>
    <w:rsid w:val="00B84DAB"/>
    <w:rsid w:val="00CB3139"/>
    <w:rsid w:val="00D30B77"/>
    <w:rsid w:val="00DE0FA3"/>
    <w:rsid w:val="00EE631C"/>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4E79"/>
  <w15:chartTrackingRefBased/>
  <w15:docId w15:val="{5ED42F95-6179-4C31-AB2F-8EA3645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6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3D57"/>
    <w:pPr>
      <w:spacing w:after="0" w:line="240" w:lineRule="auto"/>
    </w:pPr>
    <w:rPr>
      <w:rFonts w:ascii="Arial" w:eastAsia="Times New Roman" w:hAnsi="Arial"/>
      <w:sz w:val="20"/>
    </w:rPr>
  </w:style>
  <w:style w:type="character" w:customStyle="1" w:styleId="Vnbnnidung">
    <w:name w:val="Văn bản nội dung_"/>
    <w:basedOn w:val="DefaultParagraphFont"/>
    <w:link w:val="Vnbnnidung0"/>
    <w:rsid w:val="005A4053"/>
    <w:rPr>
      <w:rFonts w:eastAsia="Times New Roman" w:cs="Times New Roman"/>
    </w:rPr>
  </w:style>
  <w:style w:type="paragraph" w:customStyle="1" w:styleId="Vnbnnidung0">
    <w:name w:val="Văn bản nội dung"/>
    <w:basedOn w:val="Normal"/>
    <w:link w:val="Vnbnnidung"/>
    <w:rsid w:val="005A4053"/>
    <w:pPr>
      <w:widowControl w:val="0"/>
      <w:spacing w:after="100" w:line="276" w:lineRule="auto"/>
      <w:ind w:firstLine="400"/>
    </w:pPr>
    <w:rPr>
      <w:rFonts w:eastAsia="Times New Roman" w:cs="Times New Roman"/>
    </w:rPr>
  </w:style>
  <w:style w:type="character" w:customStyle="1" w:styleId="Heading1Char">
    <w:name w:val="Heading 1 Char"/>
    <w:basedOn w:val="DefaultParagraphFont"/>
    <w:link w:val="Heading1"/>
    <w:uiPriority w:val="9"/>
    <w:rsid w:val="000506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878253">
      <w:bodyDiv w:val="1"/>
      <w:marLeft w:val="0"/>
      <w:marRight w:val="0"/>
      <w:marTop w:val="0"/>
      <w:marBottom w:val="0"/>
      <w:divBdr>
        <w:top w:val="none" w:sz="0" w:space="0" w:color="auto"/>
        <w:left w:val="none" w:sz="0" w:space="0" w:color="auto"/>
        <w:bottom w:val="none" w:sz="0" w:space="0" w:color="auto"/>
        <w:right w:val="none" w:sz="0" w:space="0" w:color="auto"/>
      </w:divBdr>
    </w:div>
    <w:div w:id="1362054722">
      <w:bodyDiv w:val="1"/>
      <w:marLeft w:val="0"/>
      <w:marRight w:val="0"/>
      <w:marTop w:val="0"/>
      <w:marBottom w:val="0"/>
      <w:divBdr>
        <w:top w:val="none" w:sz="0" w:space="0" w:color="auto"/>
        <w:left w:val="none" w:sz="0" w:space="0" w:color="auto"/>
        <w:bottom w:val="none" w:sz="0" w:space="0" w:color="auto"/>
        <w:right w:val="none" w:sz="0" w:space="0" w:color="auto"/>
      </w:divBdr>
    </w:div>
    <w:div w:id="1785073390">
      <w:bodyDiv w:val="1"/>
      <w:marLeft w:val="0"/>
      <w:marRight w:val="0"/>
      <w:marTop w:val="0"/>
      <w:marBottom w:val="0"/>
      <w:divBdr>
        <w:top w:val="none" w:sz="0" w:space="0" w:color="auto"/>
        <w:left w:val="none" w:sz="0" w:space="0" w:color="auto"/>
        <w:bottom w:val="none" w:sz="0" w:space="0" w:color="auto"/>
        <w:right w:val="none" w:sz="0" w:space="0" w:color="auto"/>
      </w:divBdr>
    </w:div>
    <w:div w:id="1803648857">
      <w:bodyDiv w:val="1"/>
      <w:marLeft w:val="0"/>
      <w:marRight w:val="0"/>
      <w:marTop w:val="0"/>
      <w:marBottom w:val="0"/>
      <w:divBdr>
        <w:top w:val="none" w:sz="0" w:space="0" w:color="auto"/>
        <w:left w:val="none" w:sz="0" w:space="0" w:color="auto"/>
        <w:bottom w:val="none" w:sz="0" w:space="0" w:color="auto"/>
        <w:right w:val="none" w:sz="0" w:space="0" w:color="auto"/>
      </w:divBdr>
      <w:divsChild>
        <w:div w:id="963268940">
          <w:marLeft w:val="0"/>
          <w:marRight w:val="0"/>
          <w:marTop w:val="0"/>
          <w:marBottom w:val="0"/>
          <w:divBdr>
            <w:top w:val="none" w:sz="0" w:space="0" w:color="auto"/>
            <w:left w:val="none" w:sz="0" w:space="0" w:color="auto"/>
            <w:bottom w:val="none" w:sz="0" w:space="0" w:color="auto"/>
            <w:right w:val="none" w:sz="0" w:space="0" w:color="auto"/>
          </w:divBdr>
        </w:div>
      </w:divsChild>
    </w:div>
    <w:div w:id="1843011449">
      <w:bodyDiv w:val="1"/>
      <w:marLeft w:val="0"/>
      <w:marRight w:val="0"/>
      <w:marTop w:val="0"/>
      <w:marBottom w:val="0"/>
      <w:divBdr>
        <w:top w:val="none" w:sz="0" w:space="0" w:color="auto"/>
        <w:left w:val="none" w:sz="0" w:space="0" w:color="auto"/>
        <w:bottom w:val="none" w:sz="0" w:space="0" w:color="auto"/>
        <w:right w:val="none" w:sz="0" w:space="0" w:color="auto"/>
      </w:divBdr>
    </w:div>
    <w:div w:id="2002662453">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Julie Bim</cp:lastModifiedBy>
  <cp:revision>2</cp:revision>
  <dcterms:created xsi:type="dcterms:W3CDTF">2024-08-21T03:24:00Z</dcterms:created>
  <dcterms:modified xsi:type="dcterms:W3CDTF">2024-08-21T03:24:00Z</dcterms:modified>
</cp:coreProperties>
</file>