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01750" w14:textId="77777777" w:rsidR="006C128A" w:rsidRPr="006C128A" w:rsidRDefault="006C128A" w:rsidP="006C1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CỘNG HÒA XÃ HỘI CHỦ NGHĨA VIỆT NAM</w:t>
      </w:r>
    </w:p>
    <w:p w14:paraId="5BEB23BD" w14:textId="77777777" w:rsidR="006C128A" w:rsidRPr="006C128A" w:rsidRDefault="006C128A" w:rsidP="006C1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6C12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Độc</w:t>
      </w:r>
      <w:proofErr w:type="spellEnd"/>
      <w:r w:rsidRPr="006C12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lập</w:t>
      </w:r>
      <w:proofErr w:type="spellEnd"/>
      <w:r w:rsidRPr="006C12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- </w:t>
      </w:r>
      <w:proofErr w:type="spellStart"/>
      <w:r w:rsidRPr="006C12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Tự</w:t>
      </w:r>
      <w:proofErr w:type="spellEnd"/>
      <w:r w:rsidRPr="006C12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do - </w:t>
      </w:r>
      <w:proofErr w:type="spellStart"/>
      <w:r w:rsidRPr="006C12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Hạnh</w:t>
      </w:r>
      <w:proofErr w:type="spellEnd"/>
      <w:r w:rsidRPr="006C12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phúc</w:t>
      </w:r>
      <w:proofErr w:type="spellEnd"/>
    </w:p>
    <w:p w14:paraId="66C6F508" w14:textId="77777777" w:rsidR="006C128A" w:rsidRPr="006C128A" w:rsidRDefault="006C128A" w:rsidP="006C1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________________</w:t>
      </w:r>
    </w:p>
    <w:p w14:paraId="79B318E8" w14:textId="77777777" w:rsidR="006C128A" w:rsidRPr="006C128A" w:rsidRDefault="006C128A" w:rsidP="006C1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66CF76C9" w14:textId="77777777" w:rsidR="006C128A" w:rsidRPr="006C128A" w:rsidRDefault="006C128A" w:rsidP="006C1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bookmarkStart w:id="0" w:name="_GoBack"/>
      <w:r w:rsidRPr="006C1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PHIẾU ĐỀ NGHỊ</w:t>
      </w:r>
    </w:p>
    <w:p w14:paraId="400CFC9F" w14:textId="77777777" w:rsidR="006C128A" w:rsidRPr="006C128A" w:rsidRDefault="006C128A" w:rsidP="006C1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6C1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Giải</w:t>
      </w:r>
      <w:proofErr w:type="spellEnd"/>
      <w:r w:rsidRPr="006C1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quyết</w:t>
      </w:r>
      <w:proofErr w:type="spellEnd"/>
      <w:r w:rsidRPr="006C1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thủ</w:t>
      </w:r>
      <w:proofErr w:type="spellEnd"/>
      <w:r w:rsidRPr="006C1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tục</w:t>
      </w:r>
      <w:proofErr w:type="spellEnd"/>
      <w:r w:rsidRPr="006C1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6C1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căn</w:t>
      </w:r>
      <w:proofErr w:type="spellEnd"/>
      <w:r w:rsidRPr="006C1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cước</w:t>
      </w:r>
      <w:proofErr w:type="spellEnd"/>
    </w:p>
    <w:bookmarkEnd w:id="0"/>
    <w:p w14:paraId="4D44466A" w14:textId="77777777" w:rsidR="006C128A" w:rsidRPr="006C128A" w:rsidRDefault="006C128A" w:rsidP="006C1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4F4E2480" w14:textId="77777777" w:rsidR="006C128A" w:rsidRPr="006C128A" w:rsidRDefault="006C128A" w:rsidP="006C128A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gửi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</w:t>
      </w:r>
      <w:proofErr w:type="gram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1) </w:t>
      </w:r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1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………………………..……………………………………………………………………..………………………………………………..</w:t>
      </w:r>
    </w:p>
    <w:p w14:paraId="03DB3418" w14:textId="77777777" w:rsidR="006C128A" w:rsidRPr="006C128A" w:rsidRDefault="006C128A" w:rsidP="006C128A">
      <w:pPr>
        <w:spacing w:before="100" w:beforeAutospacing="1" w:after="100" w:afterAutospacing="1" w:line="224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0B6A3E49" w14:textId="77777777" w:rsidR="006C128A" w:rsidRPr="006C128A" w:rsidRDefault="006C128A" w:rsidP="006C128A">
      <w:pPr>
        <w:spacing w:before="80" w:after="100" w:afterAutospacing="1" w:line="300" w:lineRule="atLeast"/>
        <w:ind w:firstLine="45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THÔNG TIN NGƯỜI ĐỀ NGHỊ</w:t>
      </w:r>
    </w:p>
    <w:p w14:paraId="05E42787" w14:textId="77777777" w:rsidR="006C128A" w:rsidRPr="006C128A" w:rsidRDefault="006C128A" w:rsidP="006C128A">
      <w:pPr>
        <w:spacing w:before="80" w:after="100" w:afterAutospacing="1" w:line="300" w:lineRule="atLeast"/>
        <w:ind w:firstLine="45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1.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Họ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nghị:</w:t>
      </w:r>
      <w:r w:rsidRPr="006C12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…………………</w:t>
      </w:r>
      <w:proofErr w:type="gramStart"/>
      <w:r w:rsidRPr="006C12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…..</w:t>
      </w:r>
      <w:proofErr w:type="gramEnd"/>
      <w:r w:rsidRPr="006C12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……………………………………………………..………………..…………………......................</w:t>
      </w:r>
    </w:p>
    <w:p w14:paraId="1CCD1194" w14:textId="77777777" w:rsidR="006C128A" w:rsidRPr="006C128A" w:rsidRDefault="006C128A" w:rsidP="006C128A">
      <w:pPr>
        <w:spacing w:before="80" w:after="100" w:afterAutospacing="1" w:line="400" w:lineRule="atLeast"/>
        <w:ind w:firstLine="45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2.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tháng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  <w:r w:rsidRPr="006C12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…</w:t>
      </w:r>
      <w:proofErr w:type="gramEnd"/>
      <w:r w:rsidRPr="006C12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…..………</w:t>
      </w:r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./</w:t>
      </w:r>
      <w:r w:rsidRPr="006C12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…….…………</w:t>
      </w:r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./</w:t>
      </w:r>
      <w:r w:rsidRPr="006C12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…………………</w:t>
      </w:r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.; 3.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Giới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tính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  <w:r w:rsidRPr="006C12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……………………...........……………....</w:t>
      </w:r>
    </w:p>
    <w:p w14:paraId="022822B3" w14:textId="60170090" w:rsidR="006C128A" w:rsidRPr="006C128A" w:rsidRDefault="006C128A" w:rsidP="006C128A">
      <w:pPr>
        <w:spacing w:before="80" w:after="100" w:afterAutospacing="1" w:line="400" w:lineRule="atLeast"/>
        <w:ind w:firstLine="45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4.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danh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:    </w:t>
      </w:r>
      <w:r w:rsidRPr="006C128A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 wp14:anchorId="4DBFAC8E" wp14:editId="286259AD">
            <wp:extent cx="2895600" cy="2571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7EEE3" w14:textId="77777777" w:rsidR="006C128A" w:rsidRPr="006C128A" w:rsidRDefault="006C128A" w:rsidP="006C128A">
      <w:pPr>
        <w:spacing w:before="80" w:after="100" w:afterAutospacing="1" w:line="400" w:lineRule="atLeast"/>
        <w:ind w:firstLine="45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5.Nơi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cư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trú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(</w:t>
      </w:r>
      <w:proofErr w:type="gram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2) </w:t>
      </w:r>
      <w:r w:rsidRPr="006C12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:…………………………………………………………………………………………………………………………</w:t>
      </w:r>
    </w:p>
    <w:p w14:paraId="09246DB6" w14:textId="77777777" w:rsidR="006C128A" w:rsidRPr="006C128A" w:rsidRDefault="006C128A" w:rsidP="006C128A">
      <w:pPr>
        <w:spacing w:before="80" w:after="100" w:afterAutospacing="1" w:line="400" w:lineRule="atLeast"/>
        <w:ind w:firstLine="45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II. THÔNG TIN NGƯỜI ĐẠI DIỆN THỰC HIỆN THỦ TỤC </w:t>
      </w:r>
      <w:r w:rsidRPr="006C12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</w:t>
      </w:r>
      <w:proofErr w:type="spellStart"/>
      <w:r w:rsidRPr="006C12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nếu</w:t>
      </w:r>
      <w:proofErr w:type="spellEnd"/>
      <w:r w:rsidRPr="006C12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có</w:t>
      </w:r>
      <w:proofErr w:type="spellEnd"/>
      <w:r w:rsidRPr="006C12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)</w:t>
      </w:r>
    </w:p>
    <w:p w14:paraId="5591912B" w14:textId="77777777" w:rsidR="006C128A" w:rsidRPr="006C128A" w:rsidRDefault="006C128A" w:rsidP="006C128A">
      <w:pPr>
        <w:spacing w:before="80" w:after="100" w:afterAutospacing="1" w:line="400" w:lineRule="atLeast"/>
        <w:ind w:firstLine="45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1.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Họ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chữ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đệm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  <w:r w:rsidRPr="006C12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…</w:t>
      </w:r>
      <w:proofErr w:type="gramEnd"/>
      <w:r w:rsidRPr="006C12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…………………..……………...........……………………………………………………………..………...</w:t>
      </w:r>
    </w:p>
    <w:p w14:paraId="4C7B0559" w14:textId="77777777" w:rsidR="006C128A" w:rsidRPr="006C128A" w:rsidRDefault="006C128A" w:rsidP="006C128A">
      <w:pPr>
        <w:spacing w:before="80" w:after="100" w:afterAutospacing="1" w:line="400" w:lineRule="atLeast"/>
        <w:ind w:firstLine="45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2.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tháng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  <w:r w:rsidRPr="006C12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…</w:t>
      </w:r>
      <w:proofErr w:type="gramEnd"/>
      <w:r w:rsidRPr="006C12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…..………</w:t>
      </w:r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./</w:t>
      </w:r>
      <w:r w:rsidRPr="006C12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…….…………</w:t>
      </w:r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./</w:t>
      </w:r>
      <w:r w:rsidRPr="006C12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…………………</w:t>
      </w:r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.; 3.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Giới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tính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  <w:r w:rsidRPr="006C12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……………………....……….......……....</w:t>
      </w:r>
    </w:p>
    <w:p w14:paraId="2689024C" w14:textId="123D8E49" w:rsidR="006C128A" w:rsidRPr="006C128A" w:rsidRDefault="006C128A" w:rsidP="006C128A">
      <w:pPr>
        <w:spacing w:before="80" w:after="100" w:afterAutospacing="1" w:line="400" w:lineRule="atLeast"/>
        <w:ind w:firstLine="45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4.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danh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: </w:t>
      </w:r>
      <w:r w:rsidRPr="006C128A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 wp14:anchorId="4D4BA704" wp14:editId="43B85910">
            <wp:extent cx="2895600" cy="2571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9E4B7" w14:textId="77777777" w:rsidR="006C128A" w:rsidRPr="006C128A" w:rsidRDefault="006C128A" w:rsidP="006C128A">
      <w:pPr>
        <w:spacing w:before="80" w:after="100" w:afterAutospacing="1" w:line="400" w:lineRule="atLeast"/>
        <w:ind w:firstLine="45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III. NỘI DUNG ĐỀ </w:t>
      </w:r>
      <w:proofErr w:type="gramStart"/>
      <w:r w:rsidRPr="006C12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NGHỊ</w:t>
      </w:r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(</w:t>
      </w:r>
      <w:proofErr w:type="gram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3)</w:t>
      </w:r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6F3828C7" w14:textId="4BB70EA8" w:rsidR="006C128A" w:rsidRPr="006C128A" w:rsidRDefault="006C128A" w:rsidP="006C128A">
      <w:pPr>
        <w:spacing w:before="80" w:after="100" w:afterAutospacing="1" w:line="420" w:lineRule="atLeast"/>
        <w:ind w:firstLine="45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1.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lại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thẻ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căn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cước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(</w:t>
      </w:r>
      <w:proofErr w:type="gram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4)                                 </w:t>
      </w:r>
      <w:r w:rsidRPr="006C128A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 wp14:anchorId="6A531FB7" wp14:editId="4D04C99B">
            <wp:extent cx="190500" cy="2000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15480" w14:textId="4FF9B90A" w:rsidR="006C128A" w:rsidRPr="006C128A" w:rsidRDefault="006C128A" w:rsidP="006C128A">
      <w:pPr>
        <w:spacing w:before="80" w:after="100" w:afterAutospacing="1" w:line="420" w:lineRule="atLeast"/>
        <w:ind w:firstLine="45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2. 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Xác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danh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chứng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minh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09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    </w:t>
      </w:r>
      <w:r w:rsidRPr="006C128A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 wp14:anchorId="11F49277" wp14:editId="12DD545A">
            <wp:extent cx="190500" cy="2000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3963A" w14:textId="7374396A" w:rsidR="006C128A" w:rsidRPr="006C128A" w:rsidRDefault="006C128A" w:rsidP="006C128A">
      <w:pPr>
        <w:spacing w:before="80" w:after="100" w:afterAutospacing="1" w:line="420" w:lineRule="atLeast"/>
        <w:ind w:firstLine="45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3. 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Xác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danh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danh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hủy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       </w:t>
      </w:r>
      <w:r w:rsidRPr="006C128A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 wp14:anchorId="6EA390AE" wp14:editId="1D4B792B">
            <wp:extent cx="190500" cy="2000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72634" w14:textId="6D47B180" w:rsidR="006C128A" w:rsidRPr="006C128A" w:rsidRDefault="006C128A" w:rsidP="006C128A">
      <w:pPr>
        <w:spacing w:before="80" w:after="100" w:afterAutospacing="1" w:line="420" w:lineRule="atLeast"/>
        <w:ind w:firstLine="45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4. 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Hủy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xác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lập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lại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danh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            </w:t>
      </w:r>
      <w:r w:rsidRPr="006C128A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 wp14:anchorId="13F25EEC" wp14:editId="3F6A54E5">
            <wp:extent cx="190500" cy="2000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191E7" w14:textId="15316B24" w:rsidR="006C128A" w:rsidRPr="006C128A" w:rsidRDefault="006C128A" w:rsidP="006C128A">
      <w:pPr>
        <w:spacing w:before="80" w:after="100" w:afterAutospacing="1" w:line="420" w:lineRule="atLeast"/>
        <w:ind w:firstLine="45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5. 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thác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dữ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liệu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quốc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gia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cư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     </w:t>
      </w:r>
      <w:r w:rsidRPr="006C128A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 wp14:anchorId="54303303" wp14:editId="04A3A65A">
            <wp:extent cx="190500" cy="2000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        6. 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thác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dữ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liệu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căn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cước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      </w:t>
      </w:r>
      <w:r w:rsidRPr="006C128A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 wp14:anchorId="5821EB88" wp14:editId="0987DD1D">
            <wp:extent cx="190500" cy="2000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70BCE" w14:textId="09BC02D0" w:rsidR="006C128A" w:rsidRPr="006C128A" w:rsidRDefault="006C128A" w:rsidP="006C128A">
      <w:pPr>
        <w:spacing w:before="80" w:after="100" w:afterAutospacing="1" w:line="420" w:lineRule="atLeast"/>
        <w:ind w:firstLine="45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7. 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chỉnh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dữ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liệu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quốc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gia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cư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      </w:t>
      </w:r>
      <w:r w:rsidRPr="006C128A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 wp14:anchorId="28559A66" wp14:editId="6C295C04">
            <wp:extent cx="190500" cy="200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CC337" w14:textId="34BEF282" w:rsidR="006C128A" w:rsidRPr="006C128A" w:rsidRDefault="006C128A" w:rsidP="006C128A">
      <w:pPr>
        <w:spacing w:before="80" w:after="100" w:afterAutospacing="1" w:line="420" w:lineRule="atLeast"/>
        <w:ind w:firstLine="45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8.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Tích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thẻ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căn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cước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(</w:t>
      </w:r>
      <w:proofErr w:type="gram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5)</w:t>
      </w:r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                        </w:t>
      </w:r>
      <w:r w:rsidRPr="006C128A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 wp14:anchorId="7710F44C" wp14:editId="1AD33C59">
            <wp:extent cx="190500" cy="200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        9. Thu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thập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cập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nhật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dữ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liệu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căn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cước</w:t>
      </w:r>
      <w:proofErr w:type="spell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(</w:t>
      </w:r>
      <w:proofErr w:type="gramEnd"/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6)   </w:t>
      </w:r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  </w:t>
      </w:r>
      <w:r w:rsidRPr="006C128A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 wp14:anchorId="6078FF1E" wp14:editId="528EC883">
            <wp:extent cx="19050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B3947" w14:textId="03E2C75A" w:rsidR="006C128A" w:rsidRPr="006C128A" w:rsidRDefault="006C128A" w:rsidP="006C128A">
      <w:pPr>
        <w:spacing w:before="80" w:after="100" w:afterAutospacing="1" w:line="400" w:lineRule="atLeast"/>
        <w:ind w:firstLine="45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thể</w:t>
      </w:r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(7)</w:t>
      </w:r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 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35B5A5" w14:textId="0D54FE86" w:rsidR="006C128A" w:rsidRPr="006C128A" w:rsidRDefault="006C128A" w:rsidP="006C128A">
      <w:pPr>
        <w:spacing w:before="80" w:after="100" w:afterAutospacing="1" w:line="400" w:lineRule="atLeast"/>
        <w:ind w:firstLine="45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quả:</w:t>
      </w:r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867022" w14:textId="77777777" w:rsidR="006C128A" w:rsidRPr="006C128A" w:rsidRDefault="006C128A" w:rsidP="006C12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9"/>
        <w:gridCol w:w="4761"/>
      </w:tblGrid>
      <w:tr w:rsidR="006C128A" w:rsidRPr="006C128A" w14:paraId="46A7FC74" w14:textId="77777777" w:rsidTr="006C128A">
        <w:trPr>
          <w:trHeight w:val="1710"/>
          <w:jc w:val="center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87F21" w14:textId="77777777" w:rsidR="006C128A" w:rsidRPr="006C128A" w:rsidRDefault="006C128A" w:rsidP="006C128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C128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4981BFFF" w14:textId="77777777" w:rsidR="006C128A" w:rsidRPr="006C128A" w:rsidRDefault="006C128A" w:rsidP="006C128A">
            <w:pPr>
              <w:spacing w:after="2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C12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Ý KIẾN CỦA CHỦ THỂ THÔNG </w:t>
            </w:r>
            <w:proofErr w:type="gramStart"/>
            <w:r w:rsidRPr="006C12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TIN</w:t>
            </w:r>
            <w:r w:rsidRPr="006C1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(</w:t>
            </w:r>
            <w:proofErr w:type="gramEnd"/>
            <w:r w:rsidRPr="006C1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8)</w:t>
            </w:r>
          </w:p>
          <w:p w14:paraId="11AF7D86" w14:textId="77777777" w:rsidR="006C128A" w:rsidRPr="006C128A" w:rsidRDefault="006C128A" w:rsidP="006C128A">
            <w:pPr>
              <w:spacing w:before="100" w:beforeAutospacing="1" w:after="2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C128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146F26AB" w14:textId="77777777" w:rsidR="006C128A" w:rsidRPr="006C128A" w:rsidRDefault="006C128A" w:rsidP="006C1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C128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072B2F50" w14:textId="77777777" w:rsidR="006C128A" w:rsidRPr="006C128A" w:rsidRDefault="006C128A" w:rsidP="006C1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C128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1EC2C497" w14:textId="77777777" w:rsidR="006C128A" w:rsidRPr="006C128A" w:rsidRDefault="006C128A" w:rsidP="006C1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C128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30FC94FF" w14:textId="77777777" w:rsidR="006C128A" w:rsidRPr="006C128A" w:rsidRDefault="006C128A" w:rsidP="006C1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C128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CC0B1" w14:textId="77777777" w:rsidR="006C128A" w:rsidRPr="006C128A" w:rsidRDefault="006C128A" w:rsidP="006C128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C128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</w:t>
            </w:r>
            <w:r w:rsidRPr="006C12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C12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6C128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  </w:t>
            </w:r>
            <w:proofErr w:type="spellStart"/>
            <w:r w:rsidRPr="006C12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6C128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  </w:t>
            </w:r>
            <w:proofErr w:type="spellStart"/>
            <w:r w:rsidRPr="006C12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6C128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</w:t>
            </w:r>
          </w:p>
          <w:p w14:paraId="69A94022" w14:textId="77777777" w:rsidR="006C128A" w:rsidRPr="006C128A" w:rsidRDefault="006C128A" w:rsidP="006C1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C1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NGƯỜI ĐỀ </w:t>
            </w:r>
            <w:proofErr w:type="gramStart"/>
            <w:r w:rsidRPr="006C1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NGHỊ</w:t>
            </w:r>
            <w:r w:rsidRPr="006C1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(</w:t>
            </w:r>
            <w:proofErr w:type="gramEnd"/>
            <w:r w:rsidRPr="006C1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9)</w:t>
            </w:r>
          </w:p>
          <w:p w14:paraId="1D0E3F88" w14:textId="77777777" w:rsidR="006C128A" w:rsidRPr="006C128A" w:rsidRDefault="006C128A" w:rsidP="006C128A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C128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</w:tbl>
    <w:p w14:paraId="358CC2E3" w14:textId="77777777" w:rsidR="006C128A" w:rsidRPr="006C128A" w:rsidRDefault="006C128A" w:rsidP="006C128A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color w:val="2E2E2E"/>
          <w:sz w:val="28"/>
          <w:szCs w:val="28"/>
        </w:rPr>
        <w:t> </w:t>
      </w:r>
    </w:p>
    <w:p w14:paraId="4AD26B98" w14:textId="77777777" w:rsidR="006C128A" w:rsidRDefault="006C128A" w:rsidP="006C128A">
      <w:pPr>
        <w:spacing w:before="40" w:after="100" w:afterAutospacing="1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EE7A7F1" w14:textId="77777777" w:rsidR="006C128A" w:rsidRDefault="006C128A" w:rsidP="006C128A">
      <w:pPr>
        <w:spacing w:before="40" w:after="100" w:afterAutospacing="1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010B24A" w14:textId="77777777" w:rsidR="006C128A" w:rsidRDefault="006C128A" w:rsidP="006C128A">
      <w:pPr>
        <w:spacing w:before="40" w:after="100" w:afterAutospacing="1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FAA153F" w14:textId="77777777" w:rsidR="006C128A" w:rsidRDefault="006C128A" w:rsidP="006C128A">
      <w:pPr>
        <w:spacing w:before="40" w:after="100" w:afterAutospacing="1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E06452E" w14:textId="77777777" w:rsidR="006C128A" w:rsidRDefault="006C128A" w:rsidP="006C128A">
      <w:pPr>
        <w:spacing w:before="40" w:after="100" w:afterAutospacing="1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9DE79C2" w14:textId="77777777" w:rsidR="006C128A" w:rsidRDefault="006C128A" w:rsidP="006C128A">
      <w:pPr>
        <w:spacing w:before="40" w:after="100" w:afterAutospacing="1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2FFAFEA" w14:textId="77777777" w:rsidR="006C128A" w:rsidRDefault="006C128A" w:rsidP="006C128A">
      <w:pPr>
        <w:spacing w:before="40" w:after="100" w:afterAutospacing="1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A332956" w14:textId="77777777" w:rsidR="006C128A" w:rsidRDefault="006C128A" w:rsidP="006C128A">
      <w:pPr>
        <w:spacing w:before="40" w:after="100" w:afterAutospacing="1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224859B" w14:textId="77777777" w:rsidR="006C128A" w:rsidRDefault="006C128A" w:rsidP="006C128A">
      <w:pPr>
        <w:spacing w:before="40" w:after="100" w:afterAutospacing="1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12B9E2E" w14:textId="77777777" w:rsidR="006C128A" w:rsidRDefault="006C128A" w:rsidP="006C128A">
      <w:pPr>
        <w:spacing w:before="40" w:after="100" w:afterAutospacing="1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AE96622" w14:textId="77777777" w:rsidR="006C128A" w:rsidRDefault="006C128A" w:rsidP="006C128A">
      <w:pPr>
        <w:spacing w:before="40" w:after="100" w:afterAutospacing="1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AC70C62" w14:textId="77777777" w:rsidR="006C128A" w:rsidRDefault="006C128A" w:rsidP="006C128A">
      <w:pPr>
        <w:spacing w:before="40" w:after="100" w:afterAutospacing="1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AA9DA00" w14:textId="77777777" w:rsidR="006C128A" w:rsidRDefault="006C128A" w:rsidP="006C128A">
      <w:pPr>
        <w:spacing w:before="40" w:after="100" w:afterAutospacing="1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41D42A6" w14:textId="7132F33A" w:rsidR="006C128A" w:rsidRPr="006C128A" w:rsidRDefault="006C128A" w:rsidP="006C128A">
      <w:pPr>
        <w:spacing w:before="40" w:after="100" w:afterAutospacing="1" w:line="240" w:lineRule="auto"/>
        <w:ind w:firstLine="45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6C1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Ghi</w:t>
      </w:r>
      <w:proofErr w:type="spellEnd"/>
      <w:r w:rsidRPr="006C1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chú:</w:t>
      </w:r>
    </w:p>
    <w:p w14:paraId="2192BF63" w14:textId="77777777" w:rsidR="006C128A" w:rsidRPr="006C128A" w:rsidRDefault="006C128A" w:rsidP="006C128A">
      <w:pPr>
        <w:spacing w:before="40" w:after="40" w:line="240" w:lineRule="auto"/>
        <w:ind w:firstLine="45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(1)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cước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.    </w:t>
      </w:r>
    </w:p>
    <w:p w14:paraId="15C4EDCB" w14:textId="77777777" w:rsidR="006C128A" w:rsidRPr="006C128A" w:rsidRDefault="006C128A" w:rsidP="006C128A">
      <w:pPr>
        <w:spacing w:before="40" w:after="40" w:line="240" w:lineRule="auto"/>
        <w:ind w:firstLine="45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(2)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gốc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tịch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thông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tin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nơi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cư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trú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là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thông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tin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nơi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ở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hiện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tại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được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cập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nhật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trong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Cơ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sở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dữ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liệu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quốc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gia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về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dân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cư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EE33A65" w14:textId="77777777" w:rsidR="006C128A" w:rsidRPr="006C128A" w:rsidRDefault="006C128A" w:rsidP="006C128A">
      <w:pPr>
        <w:spacing w:before="40" w:after="40" w:line="240" w:lineRule="auto"/>
        <w:ind w:firstLine="45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Đối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với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công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dân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thì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ghi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nơi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thường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trú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;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trường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hợp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không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có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nơi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thường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trú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thì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ghi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nơi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tạm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trú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;</w:t>
      </w:r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tạm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E4410A1" w14:textId="77777777" w:rsidR="006C128A" w:rsidRPr="006C128A" w:rsidRDefault="006C128A" w:rsidP="006C128A">
      <w:pPr>
        <w:spacing w:before="40" w:after="40" w:line="240" w:lineRule="auto"/>
        <w:ind w:firstLine="45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(3)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Lựa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3EC576" w14:textId="77777777" w:rsidR="006C128A" w:rsidRPr="006C128A" w:rsidRDefault="006C128A" w:rsidP="006C128A">
      <w:pPr>
        <w:spacing w:before="40" w:after="40" w:line="240" w:lineRule="auto"/>
        <w:ind w:firstLine="45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(4)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Áp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dụng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đối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với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trường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hợp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quy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định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tại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 </w:t>
      </w:r>
      <w:proofErr w:type="spellStart"/>
      <w:r w:rsidRPr="006C128A">
        <w:rPr>
          <w:rFonts w:ascii="Times New Roman" w:eastAsia="Times New Roman" w:hAnsi="Times New Roman" w:cs="Times New Roman"/>
          <w:color w:val="A60B0A"/>
          <w:spacing w:val="-4"/>
          <w:sz w:val="28"/>
          <w:szCs w:val="28"/>
        </w:rPr>
        <w:t>điểm</w:t>
      </w:r>
      <w:proofErr w:type="spellEnd"/>
      <w:r w:rsidRPr="006C128A">
        <w:rPr>
          <w:rFonts w:ascii="Times New Roman" w:eastAsia="Times New Roman" w:hAnsi="Times New Roman" w:cs="Times New Roman"/>
          <w:color w:val="A60B0A"/>
          <w:spacing w:val="-4"/>
          <w:sz w:val="28"/>
          <w:szCs w:val="28"/>
        </w:rPr>
        <w:t xml:space="preserve"> a </w:t>
      </w:r>
      <w:proofErr w:type="spellStart"/>
      <w:r w:rsidRPr="006C128A">
        <w:rPr>
          <w:rFonts w:ascii="Times New Roman" w:eastAsia="Times New Roman" w:hAnsi="Times New Roman" w:cs="Times New Roman"/>
          <w:color w:val="A60B0A"/>
          <w:spacing w:val="-4"/>
          <w:sz w:val="28"/>
          <w:szCs w:val="28"/>
        </w:rPr>
        <w:t>khoản</w:t>
      </w:r>
      <w:proofErr w:type="spellEnd"/>
      <w:r w:rsidRPr="006C128A">
        <w:rPr>
          <w:rFonts w:ascii="Times New Roman" w:eastAsia="Times New Roman" w:hAnsi="Times New Roman" w:cs="Times New Roman"/>
          <w:color w:val="A60B0A"/>
          <w:spacing w:val="-4"/>
          <w:sz w:val="28"/>
          <w:szCs w:val="28"/>
        </w:rPr>
        <w:t xml:space="preserve"> 2 </w:t>
      </w:r>
      <w:proofErr w:type="spellStart"/>
      <w:r w:rsidRPr="006C128A">
        <w:rPr>
          <w:rFonts w:ascii="Times New Roman" w:eastAsia="Times New Roman" w:hAnsi="Times New Roman" w:cs="Times New Roman"/>
          <w:color w:val="A60B0A"/>
          <w:spacing w:val="-4"/>
          <w:sz w:val="28"/>
          <w:szCs w:val="28"/>
        </w:rPr>
        <w:t>Điều</w:t>
      </w:r>
      <w:proofErr w:type="spellEnd"/>
      <w:r w:rsidRPr="006C128A">
        <w:rPr>
          <w:rFonts w:ascii="Times New Roman" w:eastAsia="Times New Roman" w:hAnsi="Times New Roman" w:cs="Times New Roman"/>
          <w:color w:val="A60B0A"/>
          <w:spacing w:val="-4"/>
          <w:sz w:val="28"/>
          <w:szCs w:val="28"/>
        </w:rPr>
        <w:t xml:space="preserve"> 24 </w:t>
      </w:r>
      <w:proofErr w:type="spellStart"/>
      <w:r w:rsidRPr="006C128A">
        <w:rPr>
          <w:rFonts w:ascii="Times New Roman" w:eastAsia="Times New Roman" w:hAnsi="Times New Roman" w:cs="Times New Roman"/>
          <w:color w:val="A60B0A"/>
          <w:spacing w:val="-4"/>
          <w:sz w:val="28"/>
          <w:szCs w:val="28"/>
        </w:rPr>
        <w:t>Luật</w:t>
      </w:r>
      <w:proofErr w:type="spellEnd"/>
      <w:r w:rsidRPr="006C128A">
        <w:rPr>
          <w:rFonts w:ascii="Times New Roman" w:eastAsia="Times New Roman" w:hAnsi="Times New Roman" w:cs="Times New Roman"/>
          <w:color w:val="A60B0A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A60B0A"/>
          <w:spacing w:val="-4"/>
          <w:sz w:val="28"/>
          <w:szCs w:val="28"/>
        </w:rPr>
        <w:t>Căn</w:t>
      </w:r>
      <w:proofErr w:type="spellEnd"/>
      <w:r w:rsidRPr="006C128A">
        <w:rPr>
          <w:rFonts w:ascii="Times New Roman" w:eastAsia="Times New Roman" w:hAnsi="Times New Roman" w:cs="Times New Roman"/>
          <w:color w:val="A60B0A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A60B0A"/>
          <w:spacing w:val="-4"/>
          <w:sz w:val="28"/>
          <w:szCs w:val="28"/>
        </w:rPr>
        <w:t>cước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 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hoặc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cấp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</w:t>
      </w:r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thẻ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cước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06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729F297" w14:textId="77777777" w:rsidR="006C128A" w:rsidRPr="006C128A" w:rsidRDefault="006C128A" w:rsidP="006C128A">
      <w:pPr>
        <w:spacing w:before="40" w:after="40" w:line="240" w:lineRule="auto"/>
        <w:ind w:firstLine="45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(5)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Áp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thủ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cập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chỉnh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thẻ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cước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F4C89F0" w14:textId="77777777" w:rsidR="006C128A" w:rsidRPr="006C128A" w:rsidRDefault="006C128A" w:rsidP="006C128A">
      <w:pPr>
        <w:spacing w:before="40" w:after="40" w:line="240" w:lineRule="auto"/>
        <w:ind w:firstLine="45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(6)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thập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cập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trắc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giọng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dữ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cước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trạng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giọng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654720F" w14:textId="77777777" w:rsidR="006C128A" w:rsidRPr="006C128A" w:rsidRDefault="006C128A" w:rsidP="006C128A">
      <w:pPr>
        <w:spacing w:before="40" w:after="40" w:line="240" w:lineRule="auto"/>
        <w:ind w:firstLine="45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(7)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A89A4C" w14:textId="77777777" w:rsidR="006C128A" w:rsidRPr="006C128A" w:rsidRDefault="006C128A" w:rsidP="006C128A">
      <w:pPr>
        <w:spacing w:before="40" w:after="40" w:line="240" w:lineRule="auto"/>
        <w:ind w:firstLine="45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(8)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lấy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F33F7DA" w14:textId="77777777" w:rsidR="006C128A" w:rsidRPr="006C128A" w:rsidRDefault="006C128A" w:rsidP="006C128A">
      <w:pPr>
        <w:spacing w:before="40" w:after="40" w:line="240" w:lineRule="auto"/>
        <w:ind w:firstLine="45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thủ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cước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7B84068" w14:textId="77777777" w:rsidR="006C128A" w:rsidRPr="006C128A" w:rsidRDefault="006C128A" w:rsidP="006C128A">
      <w:pPr>
        <w:spacing w:before="40" w:after="40" w:line="240" w:lineRule="auto"/>
        <w:ind w:firstLine="45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tuyến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28BD5C3" w14:textId="77777777" w:rsidR="006C128A" w:rsidRPr="006C128A" w:rsidRDefault="006C128A" w:rsidP="006C128A">
      <w:pPr>
        <w:spacing w:before="40" w:after="40" w:line="240" w:lineRule="auto"/>
        <w:ind w:firstLine="45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c)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Chủ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thể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thông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tin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có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văn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bản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riêng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ghi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rõ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nội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dung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đồng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ý (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văn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bản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này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không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phải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công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chứng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,</w:t>
      </w:r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6994569B" w14:textId="77777777" w:rsidR="006C128A" w:rsidRPr="006C128A" w:rsidRDefault="006C128A" w:rsidP="006C128A">
      <w:pPr>
        <w:spacing w:before="40" w:after="40" w:line="240" w:lineRule="auto"/>
        <w:ind w:firstLine="45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d)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mất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khăn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tuyên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mất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chết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thừa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C128A">
        <w:rPr>
          <w:rFonts w:ascii="Times New Roman" w:eastAsia="Times New Roman" w:hAnsi="Times New Roman" w:cs="Times New Roman"/>
          <w:color w:val="A60B0A"/>
          <w:sz w:val="28"/>
          <w:szCs w:val="28"/>
        </w:rPr>
        <w:t>Điều</w:t>
      </w:r>
      <w:proofErr w:type="spellEnd"/>
      <w:r w:rsidRPr="006C128A">
        <w:rPr>
          <w:rFonts w:ascii="Times New Roman" w:eastAsia="Times New Roman" w:hAnsi="Times New Roman" w:cs="Times New Roman"/>
          <w:color w:val="A60B0A"/>
          <w:sz w:val="28"/>
          <w:szCs w:val="28"/>
        </w:rPr>
        <w:t xml:space="preserve"> 10 </w:t>
      </w:r>
      <w:proofErr w:type="spellStart"/>
      <w:r w:rsidRPr="006C128A">
        <w:rPr>
          <w:rFonts w:ascii="Times New Roman" w:eastAsia="Times New Roman" w:hAnsi="Times New Roman" w:cs="Times New Roman"/>
          <w:color w:val="A60B0A"/>
          <w:sz w:val="28"/>
          <w:szCs w:val="28"/>
        </w:rPr>
        <w:t>Luật</w:t>
      </w:r>
      <w:proofErr w:type="spellEnd"/>
      <w:r w:rsidRPr="006C128A">
        <w:rPr>
          <w:rFonts w:ascii="Times New Roman" w:eastAsia="Times New Roman" w:hAnsi="Times New Roman" w:cs="Times New Roman"/>
          <w:color w:val="A60B0A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A60B0A"/>
          <w:sz w:val="28"/>
          <w:szCs w:val="28"/>
        </w:rPr>
        <w:t>Căn</w:t>
      </w:r>
      <w:proofErr w:type="spellEnd"/>
      <w:r w:rsidRPr="006C128A">
        <w:rPr>
          <w:rFonts w:ascii="Times New Roman" w:eastAsia="Times New Roman" w:hAnsi="Times New Roman" w:cs="Times New Roman"/>
          <w:color w:val="A60B0A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A60B0A"/>
          <w:sz w:val="28"/>
          <w:szCs w:val="28"/>
        </w:rPr>
        <w:t>cước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ACB5E0F" w14:textId="77777777" w:rsidR="006C128A" w:rsidRPr="006C128A" w:rsidRDefault="006C128A" w:rsidP="006C128A">
      <w:pPr>
        <w:spacing w:before="40" w:after="40" w:line="240" w:lineRule="auto"/>
        <w:ind w:firstLine="45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đ)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trống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6E458E9" w14:textId="77777777" w:rsidR="006C128A" w:rsidRPr="006C128A" w:rsidRDefault="006C128A" w:rsidP="006C128A">
      <w:pPr>
        <w:spacing w:before="40" w:after="40" w:line="240" w:lineRule="auto"/>
        <w:ind w:firstLine="45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(9)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kê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6C12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E03C3C1" w14:textId="77777777" w:rsidR="002D5903" w:rsidRPr="006C128A" w:rsidRDefault="002D5903">
      <w:pPr>
        <w:rPr>
          <w:rFonts w:ascii="Times New Roman" w:hAnsi="Times New Roman" w:cs="Times New Roman"/>
          <w:sz w:val="28"/>
          <w:szCs w:val="28"/>
        </w:rPr>
      </w:pPr>
    </w:p>
    <w:sectPr w:rsidR="002D5903" w:rsidRPr="006C1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8A"/>
    <w:rsid w:val="002D5903"/>
    <w:rsid w:val="006C128A"/>
    <w:rsid w:val="00C9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392DA"/>
  <w15:chartTrackingRefBased/>
  <w15:docId w15:val="{857B8747-A324-49CF-B066-4B3329B5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128A"/>
    <w:rPr>
      <w:b/>
      <w:bCs/>
    </w:rPr>
  </w:style>
  <w:style w:type="character" w:styleId="Emphasis">
    <w:name w:val="Emphasis"/>
    <w:basedOn w:val="DefaultParagraphFont"/>
    <w:uiPriority w:val="20"/>
    <w:qFormat/>
    <w:rsid w:val="006C128A"/>
    <w:rPr>
      <w:i/>
      <w:iCs/>
    </w:rPr>
  </w:style>
  <w:style w:type="character" w:customStyle="1" w:styleId="text-link">
    <w:name w:val="text-link"/>
    <w:basedOn w:val="DefaultParagraphFont"/>
    <w:rsid w:val="006C1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Mai Hương Giang</dc:creator>
  <cp:keywords/>
  <dc:description/>
  <cp:lastModifiedBy>Nguyễn Mai Hương Giang</cp:lastModifiedBy>
  <cp:revision>1</cp:revision>
  <dcterms:created xsi:type="dcterms:W3CDTF">2025-08-01T02:22:00Z</dcterms:created>
  <dcterms:modified xsi:type="dcterms:W3CDTF">2025-08-01T02:24:00Z</dcterms:modified>
</cp:coreProperties>
</file>