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562" w:type="dxa"/>
        <w:tblInd w:w="993" w:type="dxa"/>
        <w:tblLook w:val="04A0" w:firstRow="1" w:lastRow="0" w:firstColumn="1" w:lastColumn="0" w:noHBand="0" w:noVBand="1"/>
      </w:tblPr>
      <w:tblGrid>
        <w:gridCol w:w="850"/>
        <w:gridCol w:w="4820"/>
        <w:gridCol w:w="1417"/>
        <w:gridCol w:w="1559"/>
        <w:gridCol w:w="2018"/>
        <w:gridCol w:w="1898"/>
      </w:tblGrid>
      <w:tr w:rsidR="00D367FB" w:rsidRPr="005743CA" w:rsidTr="00D367FB">
        <w:trPr>
          <w:gridAfter w:val="2"/>
          <w:wAfter w:w="3916" w:type="dxa"/>
          <w:trHeight w:val="315"/>
        </w:trPr>
        <w:tc>
          <w:tcPr>
            <w:tcW w:w="7087" w:type="dxa"/>
            <w:gridSpan w:val="3"/>
            <w:tcBorders>
              <w:top w:val="nil"/>
              <w:left w:val="nil"/>
              <w:bottom w:val="nil"/>
              <w:right w:val="nil"/>
            </w:tcBorders>
            <w:shd w:val="clear" w:color="auto" w:fill="auto"/>
            <w:noWrap/>
            <w:vAlign w:val="bottom"/>
            <w:hideMark/>
          </w:tcPr>
          <w:p w:rsidR="00D367FB" w:rsidRPr="005743CA" w:rsidRDefault="00D367FB"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TÊN CƠ QUAN, TỔ CHỨC CHỦ QUẢN</w:t>
            </w:r>
          </w:p>
        </w:tc>
        <w:tc>
          <w:tcPr>
            <w:tcW w:w="1559" w:type="dxa"/>
            <w:tcBorders>
              <w:top w:val="nil"/>
              <w:left w:val="nil"/>
              <w:bottom w:val="nil"/>
              <w:right w:val="nil"/>
            </w:tcBorders>
            <w:shd w:val="clear" w:color="auto" w:fill="auto"/>
            <w:noWrap/>
            <w:vAlign w:val="bottom"/>
            <w:hideMark/>
          </w:tcPr>
          <w:p w:rsidR="00D367FB" w:rsidRPr="005743CA" w:rsidRDefault="00D367FB" w:rsidP="005743CA">
            <w:pPr>
              <w:spacing w:after="0" w:line="240" w:lineRule="auto"/>
              <w:rPr>
                <w:rFonts w:ascii="Times New Roman" w:eastAsia="Times New Roman" w:hAnsi="Times New Roman" w:cs="Times New Roman"/>
                <w:sz w:val="24"/>
                <w:szCs w:val="24"/>
              </w:rPr>
            </w:pPr>
          </w:p>
        </w:tc>
      </w:tr>
      <w:tr w:rsidR="00D367FB" w:rsidRPr="005743CA" w:rsidTr="00D367FB">
        <w:trPr>
          <w:trHeight w:val="315"/>
        </w:trPr>
        <w:tc>
          <w:tcPr>
            <w:tcW w:w="5670" w:type="dxa"/>
            <w:gridSpan w:val="2"/>
            <w:tcBorders>
              <w:top w:val="nil"/>
              <w:left w:val="nil"/>
              <w:bottom w:val="nil"/>
              <w:right w:val="nil"/>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BHXH  .............................</w:t>
            </w:r>
            <w:bookmarkStart w:id="0" w:name="_GoBack"/>
            <w:bookmarkEnd w:id="0"/>
          </w:p>
        </w:tc>
        <w:tc>
          <w:tcPr>
            <w:tcW w:w="1417"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1559"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2018"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898"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0"/>
                <w:szCs w:val="20"/>
              </w:rPr>
            </w:pPr>
          </w:p>
        </w:tc>
      </w:tr>
      <w:tr w:rsidR="005743CA" w:rsidRPr="005743CA" w:rsidTr="005743CA">
        <w:trPr>
          <w:trHeight w:val="375"/>
        </w:trPr>
        <w:tc>
          <w:tcPr>
            <w:tcW w:w="12562" w:type="dxa"/>
            <w:gridSpan w:val="6"/>
            <w:tcBorders>
              <w:top w:val="nil"/>
              <w:left w:val="nil"/>
              <w:bottom w:val="nil"/>
              <w:right w:val="nil"/>
            </w:tcBorders>
            <w:shd w:val="clear" w:color="auto" w:fill="auto"/>
            <w:noWrap/>
            <w:vAlign w:val="bottom"/>
            <w:hideMark/>
          </w:tcPr>
          <w:p w:rsidR="005743CA" w:rsidRPr="005743CA" w:rsidRDefault="005743CA" w:rsidP="005743CA">
            <w:pPr>
              <w:spacing w:after="0" w:line="240" w:lineRule="auto"/>
              <w:rPr>
                <w:rFonts w:ascii="Arial" w:eastAsia="Times New Roman" w:hAnsi="Arial" w:cs="Arial"/>
                <w:sz w:val="20"/>
                <w:szCs w:val="20"/>
              </w:rPr>
            </w:pPr>
            <w:r w:rsidRPr="005743CA">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1409700" cy="9525"/>
                      <wp:effectExtent l="0" t="0" r="19050" b="28575"/>
                      <wp:wrapNone/>
                      <wp:docPr id="1" name="Straight Connector 1"/>
                      <wp:cNvGraphicFramePr/>
                      <a:graphic xmlns:a="http://schemas.openxmlformats.org/drawingml/2006/main">
                        <a:graphicData uri="http://schemas.microsoft.com/office/word/2010/wordprocessingShape">
                          <wps:wsp>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02D0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13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BAQIAAAQEAAAOAAAAZHJzL2Uyb0RvYy54bWysU02P2yAQvVfqf0DcE9upkyZWnFVlJ730&#10;Y6Xt/gACOEbCjAUkTlT1v3cgTrTbXqpVfcADDI957w3rh3OnyUlap8CUNJumlEjDQShzKOnzj91k&#10;SYnzzAimwciSXqSjD5v379ZDX8gZtKCFtARBjCuGvqSt932RJI63smNuCr00uNmA7ZjHqT0kwrIB&#10;0TudzNJ0kQxgRW+BS+dwtb5u0k3EbxrJ/femcdITXVKszcfRxnEfxmSzZsXBsr5VfCyDvaGKjimD&#10;l96hauYZOVr1F1SnuAUHjZ9y6BJoGsVl5IBssvQPNk8t62XkguK4/i6T+3+w/Nvp0RIl0DtKDOvQ&#10;oidvmTq0nlRgDAoIlmRBp6F3BaZX5tGOM9fj2f3wFQQeY0cPUYJzY7sgBZIj56j05a60PHvCcTHL&#10;0zT7OKeE3/YSVtwO9tb5zxI6EoKSamWCCKxgpy/O49WYeksJywZ2SutopDZkKOlqPpvHAw60EmEz&#10;pDl72FfakhMLrRC/wArBXqVZOBoRwVrJxHaMPVP6GmO+NgEPqWA5Y3T1+ucqXW2X22U+yWeL7SRP&#10;63ryaVflk8UOydYf6qqqs1+htCwvWiWENKG6W99l+b/5Or6Aa8fcO+8uQ/IaPVLEYm//WHQSzAz2&#10;XW3dg7hEV+M6tlpMHp9F6OWXc4xfPt7NbwAAAP//AwBQSwMEFAAGAAgAAAAhAPbvh0LbAAAABQEA&#10;AA8AAABkcnMvZG93bnJldi54bWxMj0FPwzAMhe9I/IfISFwmllLYmLqmEwJ647IB4uo1Xlutcbom&#10;2wq/HnOCi2XrPT1/L1+NrlMnGkLr2cDtNAFFXHnbcm3g/a28WYAKEdli55kMfFGAVXF5kWNm/ZnX&#10;dNrEWkkIhwwNNDH2mdahashhmPqeWLSdHxxGOYda2wHPEu46nSbJXDtsWT402NNTQ9V+c3QGQvlB&#10;h/J7Uk2Sz7vaU3p4fn1BY66vxsclqEhj/DPDL76gQyFMW39kG1RnYHYvVaIBmaKmD3NZtmKbgS5y&#10;/Z+++AEAAP//AwBQSwECLQAUAAYACAAAACEAtoM4kv4AAADhAQAAEwAAAAAAAAAAAAAAAAAAAAAA&#10;W0NvbnRlbnRfVHlwZXNdLnhtbFBLAQItABQABgAIAAAAIQA4/SH/1gAAAJQBAAALAAAAAAAAAAAA&#10;AAAAAC8BAABfcmVscy8ucmVsc1BLAQItABQABgAIAAAAIQBWr+XBAQIAAAQEAAAOAAAAAAAAAAAA&#10;AAAAAC4CAABkcnMvZTJvRG9jLnhtbFBLAQItABQABgAIAAAAIQD274dC2wAAAAUBAAAPAAAAAAAA&#10;AAAAAAAAAFsEAABkcnMvZG93bnJldi54bWxQSwUGAAAAAAQABADzAAAAYw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440"/>
            </w:tblGrid>
            <w:tr w:rsidR="005743CA" w:rsidRPr="005743CA">
              <w:trPr>
                <w:trHeight w:val="375"/>
                <w:tblCellSpacing w:w="0" w:type="dxa"/>
              </w:trPr>
              <w:tc>
                <w:tcPr>
                  <w:tcW w:w="10440" w:type="dxa"/>
                  <w:tcBorders>
                    <w:top w:val="nil"/>
                    <w:left w:val="nil"/>
                    <w:bottom w:val="nil"/>
                    <w:right w:val="nil"/>
                  </w:tcBorders>
                  <w:shd w:val="clear" w:color="auto" w:fill="auto"/>
                  <w:noWrap/>
                  <w:vAlign w:val="bottom"/>
                  <w:hideMark/>
                </w:tcPr>
                <w:p w:rsidR="005743CA" w:rsidRPr="005743CA" w:rsidRDefault="00D367FB" w:rsidP="005743C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                   </w:t>
                  </w:r>
                  <w:r w:rsidR="005743CA" w:rsidRPr="005743CA">
                    <w:rPr>
                      <w:rFonts w:ascii="Times New Roman" w:eastAsia="Times New Roman" w:hAnsi="Times New Roman" w:cs="Times New Roman"/>
                      <w:b/>
                      <w:bCs/>
                      <w:sz w:val="28"/>
                      <w:szCs w:val="28"/>
                    </w:rPr>
                    <w:t xml:space="preserve">BÁO CÁO CHỈ TIÊU </w:t>
                  </w:r>
                </w:p>
              </w:tc>
            </w:tr>
          </w:tbl>
          <w:p w:rsidR="005743CA" w:rsidRPr="005743CA" w:rsidRDefault="005743CA" w:rsidP="005743CA">
            <w:pPr>
              <w:spacing w:after="0" w:line="240" w:lineRule="auto"/>
              <w:rPr>
                <w:rFonts w:ascii="Arial" w:eastAsia="Times New Roman" w:hAnsi="Arial" w:cs="Arial"/>
                <w:sz w:val="20"/>
                <w:szCs w:val="20"/>
              </w:rPr>
            </w:pPr>
          </w:p>
        </w:tc>
      </w:tr>
      <w:tr w:rsidR="005743CA" w:rsidRPr="005743CA" w:rsidTr="005743CA">
        <w:trPr>
          <w:trHeight w:val="375"/>
        </w:trPr>
        <w:tc>
          <w:tcPr>
            <w:tcW w:w="12562" w:type="dxa"/>
            <w:gridSpan w:val="6"/>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8"/>
                <w:szCs w:val="28"/>
              </w:rPr>
            </w:pPr>
            <w:r w:rsidRPr="005743CA">
              <w:rPr>
                <w:rFonts w:ascii="Times New Roman" w:eastAsia="Times New Roman" w:hAnsi="Times New Roman" w:cs="Times New Roman"/>
                <w:b/>
                <w:bCs/>
                <w:sz w:val="28"/>
                <w:szCs w:val="28"/>
              </w:rPr>
              <w:t>GIẢI QUYẾT HƯỞNG BHXH, BHTN (tháng......... năm ...... )</w:t>
            </w:r>
          </w:p>
        </w:tc>
      </w:tr>
      <w:tr w:rsidR="005743CA" w:rsidRPr="005743CA" w:rsidTr="005743CA">
        <w:trPr>
          <w:trHeight w:val="375"/>
        </w:trPr>
        <w:tc>
          <w:tcPr>
            <w:tcW w:w="850"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8"/>
                <w:szCs w:val="28"/>
              </w:rPr>
            </w:pPr>
          </w:p>
        </w:tc>
        <w:tc>
          <w:tcPr>
            <w:tcW w:w="11712" w:type="dxa"/>
            <w:gridSpan w:val="5"/>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right"/>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(Đơn vị tiền tính bằng 1.000 đồng)</w:t>
            </w:r>
          </w:p>
        </w:tc>
      </w:tr>
      <w:tr w:rsidR="005743CA" w:rsidRPr="005743CA" w:rsidTr="00D367FB">
        <w:trPr>
          <w:trHeight w:val="210"/>
        </w:trPr>
        <w:tc>
          <w:tcPr>
            <w:tcW w:w="850" w:type="dxa"/>
            <w:tcBorders>
              <w:top w:val="nil"/>
              <w:left w:val="nil"/>
              <w:bottom w:val="single" w:sz="4" w:space="0" w:color="auto"/>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r w:rsidRPr="005743CA">
              <w:rPr>
                <w:rFonts w:ascii="Times New Roman" w:eastAsia="Times New Roman" w:hAnsi="Times New Roman" w:cs="Times New Roman"/>
                <w:sz w:val="20"/>
                <w:szCs w:val="20"/>
              </w:rPr>
              <w:t> </w:t>
            </w:r>
          </w:p>
        </w:tc>
        <w:tc>
          <w:tcPr>
            <w:tcW w:w="4820"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c>
          <w:tcPr>
            <w:tcW w:w="2018"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c>
          <w:tcPr>
            <w:tcW w:w="1898" w:type="dxa"/>
            <w:tcBorders>
              <w:top w:val="nil"/>
              <w:left w:val="nil"/>
              <w:bottom w:val="nil"/>
              <w:right w:val="nil"/>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r>
      <w:tr w:rsidR="005743CA" w:rsidRPr="005743CA" w:rsidTr="00D367FB">
        <w:trPr>
          <w:trHeight w:val="330"/>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Số TT</w:t>
            </w:r>
          </w:p>
        </w:tc>
        <w:tc>
          <w:tcPr>
            <w:tcW w:w="4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TIÊU THỨC</w:t>
            </w:r>
          </w:p>
        </w:tc>
        <w:tc>
          <w:tcPr>
            <w:tcW w:w="29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Số người hưởng (người, lượt người)</w:t>
            </w:r>
          </w:p>
        </w:tc>
        <w:tc>
          <w:tcPr>
            <w:tcW w:w="2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Số tiền</w:t>
            </w:r>
          </w:p>
        </w:tc>
        <w:tc>
          <w:tcPr>
            <w:tcW w:w="18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GHI CHÚ</w:t>
            </w:r>
          </w:p>
        </w:tc>
      </w:tr>
      <w:tr w:rsidR="00D367FB" w:rsidRPr="005743CA" w:rsidTr="00D367FB">
        <w:trPr>
          <w:trHeight w:val="405"/>
        </w:trPr>
        <w:tc>
          <w:tcPr>
            <w:tcW w:w="850" w:type="dxa"/>
            <w:vMerge/>
            <w:tcBorders>
              <w:top w:val="nil"/>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2976" w:type="dxa"/>
            <w:gridSpan w:val="2"/>
            <w:vMerge/>
            <w:tcBorders>
              <w:top w:val="single" w:sz="4" w:space="0" w:color="auto"/>
              <w:left w:val="single" w:sz="4" w:space="0" w:color="auto"/>
              <w:bottom w:val="single" w:sz="4" w:space="0" w:color="000000"/>
              <w:right w:val="single" w:sz="4" w:space="0" w:color="000000"/>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2018" w:type="dxa"/>
            <w:vMerge/>
            <w:tcBorders>
              <w:top w:val="single" w:sz="4" w:space="0" w:color="auto"/>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r>
      <w:tr w:rsidR="005743CA" w:rsidRPr="005743CA" w:rsidTr="00D367FB">
        <w:trPr>
          <w:trHeight w:val="255"/>
        </w:trPr>
        <w:tc>
          <w:tcPr>
            <w:tcW w:w="850" w:type="dxa"/>
            <w:vMerge/>
            <w:tcBorders>
              <w:top w:val="nil"/>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Nam</w:t>
            </w:r>
          </w:p>
        </w:tc>
        <w:tc>
          <w:tcPr>
            <w:tcW w:w="1559"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Nữ</w:t>
            </w:r>
          </w:p>
        </w:tc>
        <w:tc>
          <w:tcPr>
            <w:tcW w:w="2018" w:type="dxa"/>
            <w:vMerge/>
            <w:tcBorders>
              <w:top w:val="single" w:sz="4" w:space="0" w:color="auto"/>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p>
        </w:tc>
      </w:tr>
      <w:tr w:rsidR="005743CA" w:rsidRPr="005743CA" w:rsidTr="00D367FB">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4</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5</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8</w:t>
            </w:r>
          </w:p>
        </w:tc>
      </w:tr>
      <w:tr w:rsidR="005743CA" w:rsidRPr="005743CA" w:rsidTr="00D367FB">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A</w:t>
            </w:r>
          </w:p>
        </w:tc>
        <w:tc>
          <w:tcPr>
            <w:tcW w:w="4820"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BHXH BẮT BUỘC</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I.</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HÀNG THÁNG: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D367FB" w:rsidRPr="005743CA" w:rsidTr="00D367FB">
        <w:trPr>
          <w:trHeight w:val="28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 BHXH LL vũ trang chuyển đến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1.1.</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Hưu trí</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a. Hưu theo NĐ 159, 11, 23</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b. Hưu theo NĐ 33 đối với lực lượng vũ trang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c. Hưu theo NĐ 115</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d. Hưu theoNĐ177,178, 67</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Tử tuất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a. Tổng số người chết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b. Định suất cơ bản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c. Định suất nuôi dưỡng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1.3.</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Tai nạn lao động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1.4.</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Bệnh nghề nghiệp</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1.5.</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người phục vụ</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D367FB" w:rsidRPr="005743CA" w:rsidTr="00D367FB">
        <w:trPr>
          <w:trHeight w:val="28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 BHXH tỉnh giải quyết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2.1.</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Hưu trí, trong đó:</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Hưu lực lượng vũ trang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Hưu theo NĐ 97</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Hưu theo NĐ 29, 154</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Hưu theo NĐ 177, 178, 67</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Trợ cấp hàng tháng theo Đ23 Luật BHXH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2.3.</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cán bộ xã 09</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2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2.4.</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Lương hưu đối với nữ cán bộ xã (k3 Đ54)</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2.5.</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Tử tuất: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a. Tổng số người chết: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b. Định suất cơ bản: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c. Định suất nuôi dưỡng: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2.6.</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xml:space="preserve">Tai nạn lao động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2.7.</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Bệnh nghề nghiệp</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2.8.</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TC phục vụ</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2.9.</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TC theo QĐ 613</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II.</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TRỢ CẤP MỘT LẦN: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xml:space="preserve">BHXH một lần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1 lần khi nghỉ hưu</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Lực lượng vũ trang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79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TC một lần đối với người đang hưởng lương hưu, BHXH hàng tháng ra nước ngoài định cư</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4</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TNLĐ</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5</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bệnh nghề nghiệp</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6</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xml:space="preserve">Trợ cấp chết do TNLĐ, BNN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color w:val="FF0000"/>
                <w:sz w:val="24"/>
                <w:szCs w:val="24"/>
              </w:rPr>
            </w:pPr>
            <w:r w:rsidRPr="005743CA">
              <w:rPr>
                <w:rFonts w:ascii="Times New Roman" w:eastAsia="Times New Roman" w:hAnsi="Times New Roman" w:cs="Times New Roman"/>
                <w:color w:val="FF0000"/>
                <w:sz w:val="24"/>
                <w:szCs w:val="24"/>
              </w:rPr>
              <w:t>7</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Giám định thương tật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8</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Tiền mua PTTGSH-DCCH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1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xml:space="preserve">Hỗ trợ  các hoạt động phũng ngừa, chia sẻ rủi ro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r>
      <w:tr w:rsidR="005743CA" w:rsidRPr="005743CA" w:rsidTr="00D367FB">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Khám bệnh nghề nghiệp</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Chữa bệnh nghề nghiệp</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Phục hồi chức năng lao động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9.4</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xml:space="preserve">Điều tra lại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9.5</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Huấn luyện vệ sinh, ATLĐ</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lastRenderedPageBreak/>
              <w:t>10</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xml:space="preserve">Hỗ trợ chuyển đổi nghề nghiệp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Mua BHYT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cán bộ xã 09</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13</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Tử tuất: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14</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Mai táng phí:</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15</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khu vực</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16</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nhà giáo</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17</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Phí GĐYK</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17.1</w:t>
            </w:r>
          </w:p>
        </w:tc>
        <w:tc>
          <w:tcPr>
            <w:tcW w:w="4820" w:type="dxa"/>
            <w:tcBorders>
              <w:top w:val="nil"/>
              <w:left w:val="nil"/>
              <w:bottom w:val="nil"/>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TNLĐ, BNN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17.2</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Hưu trí</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17.3</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Tử tuất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36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B</w:t>
            </w:r>
          </w:p>
        </w:tc>
        <w:tc>
          <w:tcPr>
            <w:tcW w:w="4820"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BHXH TỰ NGUYỆN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I.</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HÀNG THÁNG: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Hưu trí</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Tử tuất: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a. Tổng số người chết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b. Định suất cơ bản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c. Định suất nuôi dưỡng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II.</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TRỢ CẤP MỘT LẦN: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xml:space="preserve"> BHXH một lần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1 lần khi nghỉ hưu</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3</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Tử tuất: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4</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Mai táng phí:</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5</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Trợ cấp khu vực</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TĐ: - Nguồn ngân sách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6</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Phí GĐYK</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C</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BẢO HIỂM TNLĐ TỰ NGUYỆN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Trợ cấp TNLĐ một lần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Trợ cấp TNLĐ do thương tật tái phát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48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xml:space="preserve">Trợ cấp thân nhân người lao động bị chết do TNLĐ </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4</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Phí GĐYK</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D</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THAI SẢN TỰ NGUYỆN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color w:val="FF0000"/>
                <w:sz w:val="24"/>
                <w:szCs w:val="24"/>
              </w:rPr>
            </w:pPr>
            <w:r w:rsidRPr="005743CA">
              <w:rPr>
                <w:rFonts w:ascii="Times New Roman" w:eastAsia="Times New Roman" w:hAnsi="Times New Roman" w:cs="Times New Roman"/>
                <w:b/>
                <w:bCs/>
                <w:color w:val="FF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color w:val="FF0000"/>
                <w:sz w:val="24"/>
                <w:szCs w:val="24"/>
              </w:rPr>
            </w:pPr>
            <w:r w:rsidRPr="005743CA">
              <w:rPr>
                <w:rFonts w:ascii="Times New Roman" w:eastAsia="Times New Roman" w:hAnsi="Times New Roman" w:cs="Times New Roman"/>
                <w:b/>
                <w:bCs/>
                <w:color w:val="FF0000"/>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color w:val="FF0000"/>
                <w:sz w:val="24"/>
                <w:szCs w:val="24"/>
              </w:rPr>
            </w:pPr>
            <w:r w:rsidRPr="005743CA">
              <w:rPr>
                <w:rFonts w:ascii="Times New Roman" w:eastAsia="Times New Roman" w:hAnsi="Times New Roman" w:cs="Times New Roman"/>
                <w:b/>
                <w:bCs/>
                <w:color w:val="FF0000"/>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b/>
                <w:bCs/>
                <w:color w:val="FF0000"/>
                <w:sz w:val="24"/>
                <w:szCs w:val="24"/>
              </w:rPr>
            </w:pPr>
            <w:r w:rsidRPr="005743CA">
              <w:rPr>
                <w:rFonts w:ascii="Times New Roman" w:eastAsia="Times New Roman" w:hAnsi="Times New Roman" w:cs="Times New Roman"/>
                <w:b/>
                <w:bCs/>
                <w:color w:val="FF0000"/>
                <w:sz w:val="24"/>
                <w:szCs w:val="24"/>
              </w:rPr>
              <w:t> </w:t>
            </w:r>
          </w:p>
        </w:tc>
      </w:tr>
      <w:tr w:rsidR="005743CA" w:rsidRPr="005743CA" w:rsidTr="00D367FB">
        <w:trPr>
          <w:trHeight w:val="12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Lao động nữ sinh con bao gồm cả các trường hợp thai chết trong tử cung, thai chết trong khi chuyển dạ hoặc con chết sau khi sinh mà chưa được cấp giấy chứng sinh)</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Lao động nam có vợ sinh con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color w:val="FF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color w:val="FF0000"/>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color w:val="FF0000"/>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color w:val="FF0000"/>
                <w:sz w:val="24"/>
                <w:szCs w:val="24"/>
              </w:rPr>
              <w:t> </w:t>
            </w:r>
          </w:p>
        </w:tc>
      </w:tr>
      <w:tr w:rsidR="005743CA" w:rsidRPr="005743CA" w:rsidTr="00D367FB">
        <w:trPr>
          <w:trHeight w:val="28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E</w:t>
            </w:r>
          </w:p>
        </w:tc>
        <w:tc>
          <w:tcPr>
            <w:tcW w:w="4820"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ỐM ĐAU, THAI SẢN, DSPHSK</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I</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CHẾ ĐỘ ỐM ĐAU</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Ốm thường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Ốm dài ngày</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Con ốm</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II</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CHẾ ĐỘ THAI SẢN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Khám thai</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76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Sảy thai, phá thai, thai chết trong tử cung, thai chết trong khi chuyển dạ, thai ngoài tử cung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Sinh con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3.1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thông thường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D367FB" w:rsidRPr="005743CA" w:rsidTr="00D367FB">
        <w:trPr>
          <w:trHeight w:val="11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3.2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con chết ngay sau khi sinh mà chưa được cấp giấy chứng sinh (bao gồm cả các trường hợp theo quy định tại khoản 2 Điều 52 Luật BHXH năm 2024)</w:t>
            </w:r>
          </w:p>
        </w:tc>
        <w:tc>
          <w:tcPr>
            <w:tcW w:w="2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color w:val="000000"/>
                <w:sz w:val="24"/>
                <w:szCs w:val="24"/>
              </w:rPr>
            </w:pPr>
            <w:r w:rsidRPr="005743CA">
              <w:rPr>
                <w:rFonts w:ascii="Times New Roman" w:eastAsia="Times New Roman" w:hAnsi="Times New Roman" w:cs="Times New Roman"/>
                <w:i/>
                <w:iCs/>
                <w:color w:val="000000"/>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i/>
                <w:iCs/>
                <w:color w:val="000000"/>
                <w:sz w:val="24"/>
                <w:szCs w:val="24"/>
              </w:rPr>
            </w:pPr>
            <w:r w:rsidRPr="005743CA">
              <w:rPr>
                <w:rFonts w:ascii="Times New Roman" w:eastAsia="Times New Roman" w:hAnsi="Times New Roman" w:cs="Times New Roman"/>
                <w:i/>
                <w:iCs/>
                <w:color w:val="000000"/>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7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3.3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mẹ chết sau khi sinh (khoản 5, 6, 7 Điều 53 Luật BHXH năm 2024)</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81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3.4</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mẹ gặp rủi ro sau khi sinh (khoản 7 Điều 53 Luật BHXH năm 2024)</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4</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mẹ phải điều trị vô sinh (khoản 5 Điều 50 Luật BHXH năm 2024)</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81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5</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mẹ phải nghỉ dưỡng thai (Khoản 3 Điều 50 Luật BHXH năm 2024)</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6</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Nhận nuôi con nuôi</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6.1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thông thường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lastRenderedPageBreak/>
              <w:t>6.2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NLĐ nhận nuôi con nuôi nhưng không nghỉ việc</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7</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Lao động nữ mang thai hộ sinh con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7.1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thông thường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7.2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Trường hợp con chết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8</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Người mẹ nhờ mang thai hộ nhận con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8.1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thông thường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81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8.2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Người mẹ nhờ mang thai hộ chết hoặc gặp rủi ro không còn đủ sức khỏe để chăm sóc con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color w:val="000000"/>
                <w:sz w:val="24"/>
                <w:szCs w:val="24"/>
              </w:rPr>
            </w:pPr>
            <w:r w:rsidRPr="005743CA">
              <w:rPr>
                <w:rFonts w:ascii="Times New Roman" w:eastAsia="Times New Roman" w:hAnsi="Times New Roman" w:cs="Times New Roman"/>
                <w:b/>
                <w:bCs/>
                <w:color w:val="000000"/>
                <w:sz w:val="24"/>
                <w:szCs w:val="24"/>
              </w:rPr>
              <w:t>8.3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color w:val="000000"/>
                <w:sz w:val="24"/>
                <w:szCs w:val="24"/>
              </w:rPr>
            </w:pPr>
            <w:r w:rsidRPr="005743CA">
              <w:rPr>
                <w:rFonts w:ascii="Times New Roman" w:eastAsia="Times New Roman" w:hAnsi="Times New Roman" w:cs="Times New Roman"/>
                <w:b/>
                <w:bCs/>
                <w:i/>
                <w:iCs/>
                <w:color w:val="000000"/>
                <w:sz w:val="24"/>
                <w:szCs w:val="24"/>
              </w:rPr>
              <w:t>Trường hợp người mẹ nhờ mang thai hộ không nghỉ việc</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76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color w:val="000000"/>
                <w:sz w:val="24"/>
                <w:szCs w:val="24"/>
              </w:rPr>
            </w:pPr>
            <w:r w:rsidRPr="005743CA">
              <w:rPr>
                <w:rFonts w:ascii="Times New Roman" w:eastAsia="Times New Roman" w:hAnsi="Times New Roman" w:cs="Times New Roman"/>
                <w:b/>
                <w:bCs/>
                <w:i/>
                <w:iCs/>
                <w:color w:val="000000"/>
                <w:sz w:val="24"/>
                <w:szCs w:val="24"/>
              </w:rPr>
              <w:t>9</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color w:val="000000"/>
                <w:sz w:val="24"/>
                <w:szCs w:val="24"/>
              </w:rPr>
            </w:pPr>
            <w:r w:rsidRPr="005743CA">
              <w:rPr>
                <w:rFonts w:ascii="Times New Roman" w:eastAsia="Times New Roman" w:hAnsi="Times New Roman" w:cs="Times New Roman"/>
                <w:b/>
                <w:bCs/>
                <w:color w:val="000000"/>
                <w:sz w:val="24"/>
                <w:szCs w:val="24"/>
              </w:rPr>
              <w:t>Lao động nam, người chồng của lao động nữ mang thai hộ nghỉ việc khi vợ sinh con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9.1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sinh thông thường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4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Trường hợp sinh con phải phẫu thuật, sinh con dưới 32 tuần tuổi</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Sinh đôi</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9.4</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Sinh từ 3 con trở lên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9.5</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Sinh đôi phải phẫu thuật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9.6</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i/>
                <w:iCs/>
                <w:sz w:val="24"/>
                <w:szCs w:val="24"/>
              </w:rPr>
            </w:pPr>
            <w:r w:rsidRPr="005743CA">
              <w:rPr>
                <w:rFonts w:ascii="Times New Roman" w:eastAsia="Times New Roman" w:hAnsi="Times New Roman" w:cs="Times New Roman"/>
                <w:b/>
                <w:bCs/>
                <w:i/>
                <w:iCs/>
                <w:sz w:val="24"/>
                <w:szCs w:val="24"/>
              </w:rPr>
              <w:t>Sinh ba trở lên phải phẫu thuật</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10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right"/>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10</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Lao động nam, người chồng của lao động nữ nhờ mang thai hộ, người chồng của lao động nữ mang thai hộ hưởng trợ cấp một lần khi vợ sinh con, nhận con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right"/>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11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Thực hiện các biện pháp tránh thai</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11.1</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Đặt dụng cụ tránh thai trong tử cung</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strike/>
                <w:color w:val="FF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strike/>
                <w:color w:val="FF0000"/>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strike/>
                <w:color w:val="FF0000"/>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color w:val="FF0000"/>
                <w:sz w:val="24"/>
                <w:szCs w:val="24"/>
              </w:rPr>
            </w:pPr>
            <w:r w:rsidRPr="005743CA">
              <w:rPr>
                <w:rFonts w:ascii="Times New Roman" w:eastAsia="Times New Roman" w:hAnsi="Times New Roman" w:cs="Times New Roman"/>
                <w:strike/>
                <w:color w:val="FF0000"/>
                <w:sz w:val="24"/>
                <w:szCs w:val="24"/>
              </w:rPr>
              <w:t> </w:t>
            </w:r>
          </w:p>
        </w:tc>
      </w:tr>
      <w:tr w:rsidR="005743CA" w:rsidRPr="005743CA" w:rsidTr="00D367FB">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11.2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Thực hiện biện pháp triệt sản</w:t>
            </w:r>
          </w:p>
        </w:tc>
        <w:tc>
          <w:tcPr>
            <w:tcW w:w="1417"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510"/>
        </w:trPr>
        <w:tc>
          <w:tcPr>
            <w:tcW w:w="850" w:type="dxa"/>
            <w:tcBorders>
              <w:top w:val="nil"/>
              <w:left w:val="single" w:sz="4" w:space="0" w:color="auto"/>
              <w:bottom w:val="nil"/>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color w:val="000000"/>
                <w:sz w:val="24"/>
                <w:szCs w:val="24"/>
              </w:rPr>
            </w:pPr>
            <w:r w:rsidRPr="005743CA">
              <w:rPr>
                <w:rFonts w:ascii="Times New Roman" w:eastAsia="Times New Roman" w:hAnsi="Times New Roman" w:cs="Times New Roman"/>
                <w:b/>
                <w:bCs/>
                <w:color w:val="000000"/>
                <w:sz w:val="24"/>
                <w:szCs w:val="24"/>
              </w:rPr>
              <w:t>III</w:t>
            </w:r>
          </w:p>
        </w:tc>
        <w:tc>
          <w:tcPr>
            <w:tcW w:w="4820" w:type="dxa"/>
            <w:tcBorders>
              <w:top w:val="nil"/>
              <w:left w:val="nil"/>
              <w:bottom w:val="nil"/>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b/>
                <w:bCs/>
                <w:color w:val="000000"/>
                <w:sz w:val="24"/>
                <w:szCs w:val="24"/>
              </w:rPr>
            </w:pPr>
            <w:r w:rsidRPr="005743CA">
              <w:rPr>
                <w:rFonts w:ascii="Times New Roman" w:eastAsia="Times New Roman" w:hAnsi="Times New Roman" w:cs="Times New Roman"/>
                <w:b/>
                <w:bCs/>
                <w:color w:val="000000"/>
                <w:sz w:val="24"/>
                <w:szCs w:val="24"/>
              </w:rPr>
              <w:t xml:space="preserve">NGHỈ DƯỠNG SỨC PHỤC HỒI SỨC KHỎE </w:t>
            </w:r>
          </w:p>
        </w:tc>
        <w:tc>
          <w:tcPr>
            <w:tcW w:w="1417" w:type="dxa"/>
            <w:tcBorders>
              <w:top w:val="nil"/>
              <w:left w:val="nil"/>
              <w:bottom w:val="nil"/>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nil"/>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nil"/>
              <w:left w:val="nil"/>
              <w:bottom w:val="nil"/>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898" w:type="dxa"/>
            <w:tcBorders>
              <w:top w:val="nil"/>
              <w:left w:val="nil"/>
              <w:bottom w:val="nil"/>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color w:val="000000"/>
                <w:sz w:val="24"/>
                <w:szCs w:val="24"/>
              </w:rPr>
            </w:pPr>
            <w:r w:rsidRPr="005743CA">
              <w:rPr>
                <w:rFonts w:ascii="Times New Roman" w:eastAsia="Times New Roman" w:hAnsi="Times New Roman" w:cs="Times New Roman"/>
                <w:color w:val="000000"/>
                <w:sz w:val="24"/>
                <w:szCs w:val="24"/>
              </w:rPr>
              <w:t>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color w:val="000000"/>
                <w:sz w:val="24"/>
                <w:szCs w:val="24"/>
              </w:rPr>
            </w:pPr>
            <w:r w:rsidRPr="005743CA">
              <w:rPr>
                <w:rFonts w:ascii="Times New Roman" w:eastAsia="Times New Roman" w:hAnsi="Times New Roman" w:cs="Times New Roman"/>
                <w:color w:val="000000"/>
                <w:sz w:val="24"/>
                <w:szCs w:val="24"/>
              </w:rPr>
              <w:t>Ốm đau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jc w:val="center"/>
              <w:rPr>
                <w:rFonts w:ascii="Times New Roman" w:eastAsia="Times New Roman" w:hAnsi="Times New Roman" w:cs="Times New Roman"/>
                <w:color w:val="000000"/>
                <w:sz w:val="24"/>
                <w:szCs w:val="24"/>
              </w:rPr>
            </w:pPr>
            <w:r w:rsidRPr="005743CA">
              <w:rPr>
                <w:rFonts w:ascii="Times New Roman" w:eastAsia="Times New Roman" w:hAnsi="Times New Roman" w:cs="Times New Roman"/>
                <w:color w:val="000000"/>
                <w:sz w:val="24"/>
                <w:szCs w:val="24"/>
              </w:rPr>
              <w:t> </w:t>
            </w:r>
          </w:p>
        </w:tc>
        <w:tc>
          <w:tcPr>
            <w:tcW w:w="1898" w:type="dxa"/>
            <w:tcBorders>
              <w:top w:val="single" w:sz="4" w:space="0" w:color="auto"/>
              <w:left w:val="nil"/>
              <w:bottom w:val="single" w:sz="4" w:space="0" w:color="auto"/>
              <w:right w:val="single" w:sz="4" w:space="0" w:color="auto"/>
            </w:tcBorders>
            <w:shd w:val="clear" w:color="auto" w:fill="auto"/>
            <w:noWrap/>
            <w:vAlign w:val="bottom"/>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r>
      <w:tr w:rsidR="005743CA" w:rsidRPr="005743CA" w:rsidTr="00D367FB">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2</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color w:val="000000"/>
                <w:sz w:val="24"/>
                <w:szCs w:val="24"/>
              </w:rPr>
            </w:pPr>
            <w:r w:rsidRPr="005743CA">
              <w:rPr>
                <w:rFonts w:ascii="Times New Roman" w:eastAsia="Times New Roman" w:hAnsi="Times New Roman" w:cs="Times New Roman"/>
                <w:color w:val="000000"/>
                <w:sz w:val="24"/>
                <w:szCs w:val="24"/>
              </w:rPr>
              <w:t>Thai sản</w:t>
            </w:r>
          </w:p>
        </w:tc>
        <w:tc>
          <w:tcPr>
            <w:tcW w:w="1417"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2018"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c>
          <w:tcPr>
            <w:tcW w:w="1898"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i/>
                <w:iCs/>
                <w:sz w:val="24"/>
                <w:szCs w:val="24"/>
              </w:rPr>
            </w:pPr>
            <w:r w:rsidRPr="005743CA">
              <w:rPr>
                <w:rFonts w:ascii="Times New Roman" w:eastAsia="Times New Roman" w:hAnsi="Times New Roman" w:cs="Times New Roman"/>
                <w:i/>
                <w:iCs/>
                <w:sz w:val="24"/>
                <w:szCs w:val="24"/>
              </w:rPr>
              <w:t> </w:t>
            </w:r>
          </w:p>
        </w:tc>
      </w:tr>
      <w:tr w:rsidR="00D367FB" w:rsidRPr="005743CA" w:rsidTr="00D367FB">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4"/>
                <w:szCs w:val="24"/>
              </w:rPr>
            </w:pPr>
            <w:r w:rsidRPr="005743CA">
              <w:rPr>
                <w:rFonts w:ascii="Times New Roman" w:eastAsia="Times New Roman" w:hAnsi="Times New Roman" w:cs="Times New Roman"/>
                <w:sz w:val="24"/>
                <w:szCs w:val="24"/>
              </w:rPr>
              <w:t>3</w:t>
            </w:r>
          </w:p>
        </w:tc>
        <w:tc>
          <w:tcPr>
            <w:tcW w:w="4820" w:type="dxa"/>
            <w:tcBorders>
              <w:top w:val="nil"/>
              <w:left w:val="nil"/>
              <w:bottom w:val="single" w:sz="4" w:space="0" w:color="auto"/>
              <w:right w:val="single" w:sz="4" w:space="0" w:color="auto"/>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color w:val="000000"/>
                <w:sz w:val="24"/>
                <w:szCs w:val="24"/>
              </w:rPr>
            </w:pPr>
            <w:r w:rsidRPr="005743CA">
              <w:rPr>
                <w:rFonts w:ascii="Times New Roman" w:eastAsia="Times New Roman" w:hAnsi="Times New Roman" w:cs="Times New Roman"/>
                <w:color w:val="000000"/>
                <w:sz w:val="24"/>
                <w:szCs w:val="24"/>
              </w:rPr>
              <w:t>TNLĐ-BNN</w:t>
            </w:r>
          </w:p>
        </w:tc>
        <w:tc>
          <w:tcPr>
            <w:tcW w:w="1417"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c>
          <w:tcPr>
            <w:tcW w:w="3916" w:type="dxa"/>
            <w:gridSpan w:val="2"/>
            <w:tcBorders>
              <w:top w:val="single" w:sz="4" w:space="0" w:color="auto"/>
              <w:left w:val="nil"/>
              <w:bottom w:val="single" w:sz="4" w:space="0" w:color="auto"/>
              <w:right w:val="single" w:sz="4" w:space="0" w:color="auto"/>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4"/>
                <w:szCs w:val="24"/>
              </w:rPr>
            </w:pPr>
            <w:r w:rsidRPr="005743CA">
              <w:rPr>
                <w:rFonts w:ascii="Times New Roman" w:eastAsia="Times New Roman" w:hAnsi="Times New Roman" w:cs="Times New Roman"/>
                <w:b/>
                <w:bCs/>
                <w:sz w:val="24"/>
                <w:szCs w:val="24"/>
              </w:rPr>
              <w:t> </w:t>
            </w:r>
          </w:p>
        </w:tc>
      </w:tr>
      <w:tr w:rsidR="00D367FB" w:rsidRPr="005743CA" w:rsidTr="00D367FB">
        <w:trPr>
          <w:trHeight w:val="330"/>
        </w:trPr>
        <w:tc>
          <w:tcPr>
            <w:tcW w:w="85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0"/>
                <w:szCs w:val="20"/>
              </w:rPr>
            </w:pPr>
          </w:p>
        </w:tc>
        <w:tc>
          <w:tcPr>
            <w:tcW w:w="482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c>
          <w:tcPr>
            <w:tcW w:w="2976" w:type="dxa"/>
            <w:gridSpan w:val="2"/>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c>
          <w:tcPr>
            <w:tcW w:w="3916" w:type="dxa"/>
            <w:gridSpan w:val="2"/>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r>
      <w:tr w:rsidR="005743CA" w:rsidRPr="005743CA" w:rsidTr="00D367FB">
        <w:trPr>
          <w:trHeight w:val="330"/>
        </w:trPr>
        <w:tc>
          <w:tcPr>
            <w:tcW w:w="85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sz w:val="20"/>
                <w:szCs w:val="20"/>
              </w:rPr>
            </w:pPr>
          </w:p>
        </w:tc>
        <w:tc>
          <w:tcPr>
            <w:tcW w:w="482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2018"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898"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r>
      <w:tr w:rsidR="00D367FB" w:rsidRPr="005743CA" w:rsidTr="00D367FB">
        <w:trPr>
          <w:trHeight w:val="375"/>
        </w:trPr>
        <w:tc>
          <w:tcPr>
            <w:tcW w:w="85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482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5475" w:type="dxa"/>
            <w:gridSpan w:val="3"/>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right"/>
              <w:rPr>
                <w:rFonts w:ascii="Times New Roman" w:eastAsia="Times New Roman" w:hAnsi="Times New Roman" w:cs="Times New Roman"/>
                <w:i/>
                <w:iCs/>
                <w:sz w:val="26"/>
                <w:szCs w:val="26"/>
              </w:rPr>
            </w:pPr>
            <w:r w:rsidRPr="005743CA">
              <w:rPr>
                <w:rFonts w:ascii="Times New Roman" w:eastAsia="Times New Roman" w:hAnsi="Times New Roman" w:cs="Times New Roman"/>
                <w:i/>
                <w:iCs/>
                <w:sz w:val="26"/>
                <w:szCs w:val="26"/>
              </w:rPr>
              <w:t>……..,  ngày  ….  tháng  ...   năm</w:t>
            </w:r>
          </w:p>
        </w:tc>
      </w:tr>
      <w:tr w:rsidR="005743CA" w:rsidRPr="005743CA" w:rsidTr="00D367FB">
        <w:trPr>
          <w:trHeight w:val="780"/>
        </w:trPr>
        <w:tc>
          <w:tcPr>
            <w:tcW w:w="5670" w:type="dxa"/>
            <w:gridSpan w:val="2"/>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6"/>
                <w:szCs w:val="26"/>
              </w:rPr>
            </w:pPr>
            <w:r w:rsidRPr="005743CA">
              <w:rPr>
                <w:rFonts w:ascii="Times New Roman" w:eastAsia="Times New Roman" w:hAnsi="Times New Roman" w:cs="Times New Roman"/>
                <w:b/>
                <w:bCs/>
                <w:sz w:val="26"/>
                <w:szCs w:val="26"/>
              </w:rPr>
              <w:t>Người lập biểu</w:t>
            </w:r>
          </w:p>
        </w:tc>
        <w:tc>
          <w:tcPr>
            <w:tcW w:w="2976" w:type="dxa"/>
            <w:gridSpan w:val="2"/>
            <w:tcBorders>
              <w:top w:val="nil"/>
              <w:left w:val="nil"/>
              <w:bottom w:val="nil"/>
              <w:right w:val="nil"/>
            </w:tcBorders>
            <w:shd w:val="clear" w:color="auto" w:fill="auto"/>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6"/>
                <w:szCs w:val="26"/>
              </w:rPr>
            </w:pPr>
            <w:r w:rsidRPr="005743CA">
              <w:rPr>
                <w:rFonts w:ascii="Times New Roman" w:eastAsia="Times New Roman" w:hAnsi="Times New Roman" w:cs="Times New Roman"/>
                <w:b/>
                <w:bCs/>
                <w:sz w:val="26"/>
                <w:szCs w:val="26"/>
              </w:rPr>
              <w:t>Phụ trách chế độ BHXH</w:t>
            </w:r>
            <w:r w:rsidRPr="005743CA">
              <w:rPr>
                <w:rFonts w:ascii="Times New Roman" w:eastAsia="Times New Roman" w:hAnsi="Times New Roman" w:cs="Times New Roman"/>
                <w:b/>
                <w:bCs/>
                <w:sz w:val="26"/>
                <w:szCs w:val="26"/>
              </w:rPr>
              <w:br/>
              <w:t xml:space="preserve"> (1)</w:t>
            </w:r>
          </w:p>
        </w:tc>
        <w:tc>
          <w:tcPr>
            <w:tcW w:w="3916" w:type="dxa"/>
            <w:gridSpan w:val="2"/>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b/>
                <w:bCs/>
                <w:sz w:val="26"/>
                <w:szCs w:val="26"/>
              </w:rPr>
            </w:pPr>
            <w:r w:rsidRPr="005743CA">
              <w:rPr>
                <w:rFonts w:ascii="Times New Roman" w:eastAsia="Times New Roman" w:hAnsi="Times New Roman" w:cs="Times New Roman"/>
                <w:b/>
                <w:bCs/>
                <w:sz w:val="26"/>
                <w:szCs w:val="26"/>
              </w:rPr>
              <w:t>Giám đốc (2)</w:t>
            </w:r>
          </w:p>
        </w:tc>
      </w:tr>
      <w:tr w:rsidR="005743CA" w:rsidRPr="005743CA" w:rsidTr="00D367FB">
        <w:trPr>
          <w:trHeight w:val="330"/>
        </w:trPr>
        <w:tc>
          <w:tcPr>
            <w:tcW w:w="5670" w:type="dxa"/>
            <w:gridSpan w:val="2"/>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i/>
                <w:iCs/>
                <w:sz w:val="26"/>
                <w:szCs w:val="26"/>
              </w:rPr>
            </w:pPr>
            <w:r w:rsidRPr="005743CA">
              <w:rPr>
                <w:rFonts w:ascii="Times New Roman" w:eastAsia="Times New Roman" w:hAnsi="Times New Roman" w:cs="Times New Roman"/>
                <w:i/>
                <w:iCs/>
                <w:sz w:val="26"/>
                <w:szCs w:val="26"/>
              </w:rPr>
              <w:t xml:space="preserve">   (Ký, họ tên)</w:t>
            </w:r>
          </w:p>
        </w:tc>
        <w:tc>
          <w:tcPr>
            <w:tcW w:w="2976" w:type="dxa"/>
            <w:gridSpan w:val="2"/>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i/>
                <w:iCs/>
                <w:sz w:val="26"/>
                <w:szCs w:val="26"/>
              </w:rPr>
            </w:pPr>
            <w:r w:rsidRPr="005743CA">
              <w:rPr>
                <w:rFonts w:ascii="Times New Roman" w:eastAsia="Times New Roman" w:hAnsi="Times New Roman" w:cs="Times New Roman"/>
                <w:i/>
                <w:iCs/>
                <w:sz w:val="26"/>
                <w:szCs w:val="26"/>
              </w:rPr>
              <w:t xml:space="preserve">   (Ký, họ tên)</w:t>
            </w:r>
          </w:p>
        </w:tc>
        <w:tc>
          <w:tcPr>
            <w:tcW w:w="3916" w:type="dxa"/>
            <w:gridSpan w:val="2"/>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i/>
                <w:iCs/>
                <w:sz w:val="26"/>
                <w:szCs w:val="26"/>
              </w:rPr>
            </w:pPr>
            <w:r w:rsidRPr="005743CA">
              <w:rPr>
                <w:rFonts w:ascii="Times New Roman" w:eastAsia="Times New Roman" w:hAnsi="Times New Roman" w:cs="Times New Roman"/>
                <w:i/>
                <w:iCs/>
                <w:sz w:val="26"/>
                <w:szCs w:val="26"/>
              </w:rPr>
              <w:t xml:space="preserve">   (Ký số)</w:t>
            </w:r>
          </w:p>
        </w:tc>
      </w:tr>
      <w:tr w:rsidR="005743CA" w:rsidRPr="005743CA" w:rsidTr="00D367FB">
        <w:trPr>
          <w:trHeight w:val="330"/>
        </w:trPr>
        <w:tc>
          <w:tcPr>
            <w:tcW w:w="85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jc w:val="center"/>
              <w:rPr>
                <w:rFonts w:ascii="Times New Roman" w:eastAsia="Times New Roman" w:hAnsi="Times New Roman" w:cs="Times New Roman"/>
                <w:i/>
                <w:iCs/>
                <w:sz w:val="26"/>
                <w:szCs w:val="26"/>
              </w:rPr>
            </w:pPr>
          </w:p>
        </w:tc>
        <w:tc>
          <w:tcPr>
            <w:tcW w:w="4820"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2018"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c>
          <w:tcPr>
            <w:tcW w:w="1898" w:type="dxa"/>
            <w:tcBorders>
              <w:top w:val="nil"/>
              <w:left w:val="nil"/>
              <w:bottom w:val="nil"/>
              <w:right w:val="nil"/>
            </w:tcBorders>
            <w:shd w:val="clear" w:color="auto" w:fill="auto"/>
            <w:noWrap/>
            <w:vAlign w:val="center"/>
            <w:hideMark/>
          </w:tcPr>
          <w:p w:rsidR="005743CA" w:rsidRPr="005743CA" w:rsidRDefault="005743CA" w:rsidP="005743CA">
            <w:pPr>
              <w:spacing w:after="0" w:line="240" w:lineRule="auto"/>
              <w:rPr>
                <w:rFonts w:ascii="Times New Roman" w:eastAsia="Times New Roman" w:hAnsi="Times New Roman" w:cs="Times New Roman"/>
                <w:sz w:val="20"/>
                <w:szCs w:val="20"/>
              </w:rPr>
            </w:pPr>
          </w:p>
        </w:tc>
      </w:tr>
      <w:tr w:rsidR="005743CA" w:rsidRPr="005743CA" w:rsidTr="005743CA">
        <w:trPr>
          <w:trHeight w:val="825"/>
        </w:trPr>
        <w:tc>
          <w:tcPr>
            <w:tcW w:w="12562" w:type="dxa"/>
            <w:gridSpan w:val="6"/>
            <w:tcBorders>
              <w:top w:val="nil"/>
              <w:left w:val="nil"/>
              <w:bottom w:val="nil"/>
              <w:right w:val="nil"/>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6"/>
                <w:szCs w:val="26"/>
              </w:rPr>
            </w:pPr>
            <w:r w:rsidRPr="005743CA">
              <w:rPr>
                <w:rFonts w:ascii="Times New Roman" w:eastAsia="Times New Roman" w:hAnsi="Times New Roman" w:cs="Times New Roman"/>
                <w:sz w:val="26"/>
                <w:szCs w:val="26"/>
              </w:rPr>
              <w:t xml:space="preserve">(1): Báo cáo của </w:t>
            </w:r>
            <w:r w:rsidRPr="005743CA">
              <w:rPr>
                <w:rFonts w:ascii="Times New Roman" w:eastAsia="Times New Roman" w:hAnsi="Times New Roman" w:cs="Times New Roman"/>
                <w:color w:val="000000"/>
                <w:sz w:val="26"/>
                <w:szCs w:val="26"/>
              </w:rPr>
              <w:t>BHXH cơ sở</w:t>
            </w:r>
            <w:r w:rsidRPr="005743CA">
              <w:rPr>
                <w:rFonts w:ascii="Times New Roman" w:eastAsia="Times New Roman" w:hAnsi="Times New Roman" w:cs="Times New Roman"/>
                <w:sz w:val="26"/>
                <w:szCs w:val="26"/>
              </w:rPr>
              <w:t xml:space="preserve"> thì Phụ trách Bộ phận Chế độ ký (nếu có), cấp tỉnh thì lãnh đạo Phòng Chế độ BHXH ký</w:t>
            </w:r>
          </w:p>
        </w:tc>
      </w:tr>
      <w:tr w:rsidR="005743CA" w:rsidRPr="005743CA" w:rsidTr="005743CA">
        <w:trPr>
          <w:trHeight w:val="660"/>
        </w:trPr>
        <w:tc>
          <w:tcPr>
            <w:tcW w:w="12562" w:type="dxa"/>
            <w:gridSpan w:val="6"/>
            <w:tcBorders>
              <w:top w:val="nil"/>
              <w:left w:val="nil"/>
              <w:bottom w:val="nil"/>
              <w:right w:val="nil"/>
            </w:tcBorders>
            <w:shd w:val="clear" w:color="auto" w:fill="auto"/>
            <w:vAlign w:val="center"/>
            <w:hideMark/>
          </w:tcPr>
          <w:p w:rsidR="005743CA" w:rsidRPr="005743CA" w:rsidRDefault="005743CA" w:rsidP="005743CA">
            <w:pPr>
              <w:spacing w:after="0" w:line="240" w:lineRule="auto"/>
              <w:rPr>
                <w:rFonts w:ascii="Times New Roman" w:eastAsia="Times New Roman" w:hAnsi="Times New Roman" w:cs="Times New Roman"/>
                <w:sz w:val="26"/>
                <w:szCs w:val="26"/>
              </w:rPr>
            </w:pPr>
            <w:r w:rsidRPr="005743CA">
              <w:rPr>
                <w:rFonts w:ascii="Times New Roman" w:eastAsia="Times New Roman" w:hAnsi="Times New Roman" w:cs="Times New Roman"/>
                <w:sz w:val="26"/>
                <w:szCs w:val="26"/>
              </w:rPr>
              <w:t>(2): Báo cáo của BHXH cơ sở, BHXH tỉnh thì Giám đốc hoặc Phó Giám đốc phụ trách Chế độ ký.</w:t>
            </w:r>
          </w:p>
        </w:tc>
      </w:tr>
    </w:tbl>
    <w:p w:rsidR="00A5190E" w:rsidRDefault="00A5190E"/>
    <w:sectPr w:rsidR="00A5190E" w:rsidSect="005743CA">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CA"/>
    <w:rsid w:val="005743CA"/>
    <w:rsid w:val="00A5190E"/>
    <w:rsid w:val="00D3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02DB"/>
  <w15:chartTrackingRefBased/>
  <w15:docId w15:val="{0CFD6E4F-EB31-4ED6-A8FC-A4541404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3CA"/>
    <w:rPr>
      <w:color w:val="0000FF"/>
      <w:u w:val="single"/>
    </w:rPr>
  </w:style>
  <w:style w:type="character" w:styleId="FollowedHyperlink">
    <w:name w:val="FollowedHyperlink"/>
    <w:basedOn w:val="DefaultParagraphFont"/>
    <w:uiPriority w:val="99"/>
    <w:semiHidden/>
    <w:unhideWhenUsed/>
    <w:rsid w:val="005743CA"/>
    <w:rPr>
      <w:color w:val="800080"/>
      <w:u w:val="single"/>
    </w:rPr>
  </w:style>
  <w:style w:type="paragraph" w:customStyle="1" w:styleId="msonormal0">
    <w:name w:val="msonormal"/>
    <w:basedOn w:val="Normal"/>
    <w:rsid w:val="00574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43CA"/>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6">
    <w:name w:val="font6"/>
    <w:basedOn w:val="Normal"/>
    <w:rsid w:val="005743CA"/>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66">
    <w:name w:val="xl66"/>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1">
    <w:name w:val="xl71"/>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5">
    <w:name w:val="xl75"/>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6">
    <w:name w:val="xl76"/>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574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0">
    <w:name w:val="xl80"/>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Normal"/>
    <w:rsid w:val="005743C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5743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89">
    <w:name w:val="xl89"/>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0">
    <w:name w:val="xl90"/>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92">
    <w:name w:val="xl92"/>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
    <w:name w:val="xl94"/>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5">
    <w:name w:val="xl95"/>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6">
    <w:name w:val="xl96"/>
    <w:basedOn w:val="Normal"/>
    <w:rsid w:val="005743CA"/>
    <w:pPr>
      <w:spacing w:before="100" w:beforeAutospacing="1" w:after="100" w:afterAutospacing="1" w:line="240" w:lineRule="auto"/>
    </w:pPr>
    <w:rPr>
      <w:rFonts w:ascii="Arial" w:eastAsia="Times New Roman" w:hAnsi="Arial" w:cs="Arial"/>
      <w:color w:val="FF0000"/>
      <w:sz w:val="24"/>
      <w:szCs w:val="24"/>
    </w:rPr>
  </w:style>
  <w:style w:type="paragraph" w:customStyle="1" w:styleId="xl97">
    <w:name w:val="xl97"/>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8">
    <w:name w:val="xl98"/>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9">
    <w:name w:val="xl99"/>
    <w:basedOn w:val="Normal"/>
    <w:rsid w:val="005743CA"/>
    <w:pPr>
      <w:spacing w:before="100" w:beforeAutospacing="1" w:after="100" w:afterAutospacing="1" w:line="240" w:lineRule="auto"/>
    </w:pPr>
    <w:rPr>
      <w:rFonts w:ascii="Arial" w:eastAsia="Times New Roman" w:hAnsi="Arial" w:cs="Arial"/>
      <w:b/>
      <w:bCs/>
      <w:color w:val="FF0000"/>
      <w:sz w:val="24"/>
      <w:szCs w:val="24"/>
    </w:rPr>
  </w:style>
  <w:style w:type="paragraph" w:customStyle="1" w:styleId="xl100">
    <w:name w:val="xl100"/>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574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5743C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Normal"/>
    <w:rsid w:val="005743C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5743CA"/>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Normal"/>
    <w:rsid w:val="005743C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5743CA"/>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07">
    <w:name w:val="xl107"/>
    <w:basedOn w:val="Normal"/>
    <w:rsid w:val="005743CA"/>
    <w:pPr>
      <w:spacing w:before="100" w:beforeAutospacing="1" w:after="100" w:afterAutospacing="1" w:line="240" w:lineRule="auto"/>
    </w:pPr>
    <w:rPr>
      <w:rFonts w:ascii=".vntime" w:eastAsia="Times New Roman" w:hAnsi=".vntime" w:cs="Times New Roman"/>
      <w:sz w:val="24"/>
      <w:szCs w:val="24"/>
    </w:rPr>
  </w:style>
  <w:style w:type="paragraph" w:customStyle="1" w:styleId="xl108">
    <w:name w:val="xl108"/>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9">
    <w:name w:val="xl109"/>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10">
    <w:name w:val="xl110"/>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11">
    <w:name w:val="xl111"/>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112">
    <w:name w:val="xl112"/>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rPr>
  </w:style>
  <w:style w:type="paragraph" w:customStyle="1" w:styleId="xl113">
    <w:name w:val="xl113"/>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xl114">
    <w:name w:val="xl114"/>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6">
    <w:name w:val="xl116"/>
    <w:basedOn w:val="Normal"/>
    <w:rsid w:val="005743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Normal"/>
    <w:rsid w:val="005743C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18">
    <w:name w:val="xl118"/>
    <w:basedOn w:val="Normal"/>
    <w:rsid w:val="005743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0">
    <w:name w:val="xl120"/>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2">
    <w:name w:val="xl122"/>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6"/>
      <w:szCs w:val="26"/>
    </w:rPr>
  </w:style>
  <w:style w:type="paragraph" w:customStyle="1" w:styleId="xl123">
    <w:name w:val="xl123"/>
    <w:basedOn w:val="Normal"/>
    <w:rsid w:val="005743CA"/>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4">
    <w:name w:val="xl124"/>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6">
    <w:name w:val="xl126"/>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5743CA"/>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8">
    <w:name w:val="xl128"/>
    <w:basedOn w:val="Normal"/>
    <w:rsid w:val="005743C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9">
    <w:name w:val="xl129"/>
    <w:basedOn w:val="Normal"/>
    <w:rsid w:val="005743CA"/>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30">
    <w:name w:val="xl130"/>
    <w:basedOn w:val="Normal"/>
    <w:rsid w:val="005743CA"/>
    <w:pPr>
      <w:spacing w:before="100" w:beforeAutospacing="1" w:after="100" w:afterAutospacing="1" w:line="240" w:lineRule="auto"/>
    </w:pPr>
    <w:rPr>
      <w:rFonts w:ascii="Arial" w:eastAsia="Times New Roman" w:hAnsi="Arial" w:cs="Arial"/>
      <w:sz w:val="26"/>
      <w:szCs w:val="26"/>
    </w:rPr>
  </w:style>
  <w:style w:type="paragraph" w:customStyle="1" w:styleId="xl131">
    <w:name w:val="xl131"/>
    <w:basedOn w:val="Normal"/>
    <w:rsid w:val="005743C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5">
    <w:name w:val="xl135"/>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36">
    <w:name w:val="xl136"/>
    <w:basedOn w:val="Normal"/>
    <w:rsid w:val="005743CA"/>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37">
    <w:name w:val="xl137"/>
    <w:basedOn w:val="Normal"/>
    <w:rsid w:val="005743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Normal"/>
    <w:rsid w:val="005743C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Normal"/>
    <w:rsid w:val="005743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Normal"/>
    <w:rsid w:val="005743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Normal"/>
    <w:rsid w:val="005743C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5743C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Normal"/>
    <w:rsid w:val="005743C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Normal"/>
    <w:rsid w:val="005743C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Normal"/>
    <w:rsid w:val="005743C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Normal"/>
    <w:rsid w:val="00574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5743CA"/>
    <w:pPr>
      <w:spacing w:before="100" w:beforeAutospacing="1" w:after="100" w:afterAutospacing="1" w:line="240" w:lineRule="auto"/>
      <w:jc w:val="right"/>
      <w:textAlignment w:val="center"/>
    </w:pPr>
    <w:rPr>
      <w:rFonts w:ascii="Times New Roman" w:eastAsia="Times New Roman" w:hAnsi="Times New Roman" w:cs="Times New Roman"/>
      <w:i/>
      <w:iCs/>
      <w:sz w:val="26"/>
      <w:szCs w:val="26"/>
    </w:rPr>
  </w:style>
  <w:style w:type="paragraph" w:customStyle="1" w:styleId="xl148">
    <w:name w:val="xl148"/>
    <w:basedOn w:val="Normal"/>
    <w:rsid w:val="005743CA"/>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49">
    <w:name w:val="xl149"/>
    <w:basedOn w:val="Normal"/>
    <w:rsid w:val="005743CA"/>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50">
    <w:name w:val="xl150"/>
    <w:basedOn w:val="Normal"/>
    <w:rsid w:val="005743CA"/>
    <w:pP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151">
    <w:name w:val="xl151"/>
    <w:basedOn w:val="Normal"/>
    <w:rsid w:val="005743CA"/>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2">
    <w:name w:val="xl152"/>
    <w:basedOn w:val="Normal"/>
    <w:rsid w:val="005743CA"/>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5743C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86852">
      <w:bodyDiv w:val="1"/>
      <w:marLeft w:val="0"/>
      <w:marRight w:val="0"/>
      <w:marTop w:val="0"/>
      <w:marBottom w:val="0"/>
      <w:divBdr>
        <w:top w:val="none" w:sz="0" w:space="0" w:color="auto"/>
        <w:left w:val="none" w:sz="0" w:space="0" w:color="auto"/>
        <w:bottom w:val="none" w:sz="0" w:space="0" w:color="auto"/>
        <w:right w:val="none" w:sz="0" w:space="0" w:color="auto"/>
      </w:divBdr>
    </w:div>
    <w:div w:id="9917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2</cp:revision>
  <dcterms:created xsi:type="dcterms:W3CDTF">2025-08-20T05:59:00Z</dcterms:created>
  <dcterms:modified xsi:type="dcterms:W3CDTF">2025-08-20T05:59:00Z</dcterms:modified>
</cp:coreProperties>
</file>