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t>PHỤ LỤC II</w:t>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t>MẪU HỢP ĐỒNG TƯ VẤN THIẾT KẾ XÂY DỰNG</w:t>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i/>
          <w:sz w:val="28"/>
          <w:szCs w:val="28"/>
        </w:rPr>
        <w:t xml:space="preserve">(Công bố kèm theo Quyết định số 1040/QĐ-BXD ngày 26/6/2026 của </w:t>
      </w:r>
      <w:r w:rsidRPr="00DD3AA7">
        <w:rPr>
          <w:rFonts w:ascii="Times New Roman" w:hAnsi="Times New Roman" w:cs="Times New Roman"/>
          <w:sz w:val="28"/>
          <w:szCs w:val="28"/>
        </w:rPr>
        <w:br/>
      </w:r>
      <w:r w:rsidRPr="00DD3AA7">
        <w:rPr>
          <w:rFonts w:ascii="Times New Roman" w:hAnsi="Times New Roman" w:cs="Times New Roman"/>
          <w:i/>
          <w:sz w:val="28"/>
          <w:szCs w:val="28"/>
        </w:rPr>
        <w:t>Bộ trưởng Bộ Xây dựng về việc công bố mẫu hợp đồng xây dựng)</w:t>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lastRenderedPageBreak/>
        <w:t>CỘNG HÒA XÃ HỘI CHỦ NGHĨA VIỆT NAM</w:t>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t>Độc lập - Tự do - Hạnh phúc</w:t>
      </w:r>
    </w:p>
    <w:p w:rsidR="00DD3AA7" w:rsidRPr="00DD3AA7" w:rsidRDefault="00DD3AA7" w:rsidP="00DD3AA7">
      <w:pPr>
        <w:spacing w:after="0" w:line="240" w:lineRule="auto"/>
        <w:jc w:val="center"/>
        <w:rPr>
          <w:rFonts w:ascii="Times New Roman" w:hAnsi="Times New Roman" w:cs="Times New Roman"/>
          <w:bCs/>
          <w:sz w:val="28"/>
          <w:szCs w:val="28"/>
        </w:rPr>
      </w:pPr>
      <w:r w:rsidRPr="00DD3AA7">
        <w:rPr>
          <w:rFonts w:ascii="Times New Roman" w:hAnsi="Times New Roman" w:cs="Times New Roman"/>
          <w:bCs/>
          <w:sz w:val="28"/>
          <w:szCs w:val="28"/>
        </w:rPr>
        <w:t>______________________</w:t>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i/>
          <w:sz w:val="28"/>
          <w:szCs w:val="28"/>
        </w:rPr>
        <w:t>(Địa danh), ngày .... tháng .... năm…..</w:t>
      </w: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t>HỢP ĐỒNG TƯ VẤN THIẾT KẾ XÂY DỰNG</w:t>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i/>
          <w:sz w:val="28"/>
          <w:szCs w:val="28"/>
        </w:rPr>
        <w:t>Số:……/(Năm) /... (Ký hiệu hợp đồng)</w:t>
      </w: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t>Gói thầu (số, tên gói thầu)</w:t>
      </w:r>
      <w:r w:rsidRPr="00DD3AA7">
        <w:rPr>
          <w:rFonts w:ascii="Times New Roman" w:hAnsi="Times New Roman" w:cs="Times New Roman"/>
          <w:b/>
          <w:sz w:val="28"/>
          <w:szCs w:val="28"/>
        </w:rPr>
        <w:br/>
        <w:t xml:space="preserve">thuộc Dự án/Công trình (tên, mã định danh Dự án/Công trình) </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giữa</w:t>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t>(Tên giao dịch của Bên giao thầu)</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và</w:t>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t>(Tên giao dịch của Bên nhận thầu)</w:t>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lastRenderedPageBreak/>
        <w:t>MỤC LỤC</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DANH MỤC CÁC CHỮ VIẾT TẮT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PHẦN 1. THÔNG TIN GIAO DỊCH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PHẦN 2. CÁC CĂN CỨ GIAO KẾT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PHẦN 3. ĐIỀU KIỆN CHUNG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 Giải thích từ ngữ</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2. Hồ sơ hợp đồng và thứ tự ưu tiên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3. Sử dụng các tài liệu, thông tin liên quan đến hợp đồng và bản quyền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4. Trao đổi thông tin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5. Luật áp dụng và ngôn ngữ sử dụng trong hợp đồng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6. Nội dung, khối lượng công việc và sản phẩm của hợp đồng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7. Yêu cầu về chất lượng, số lượng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8. Thời gian và tiến độ thực hiện hợp đồng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9. Giá hợp đồng, tạm ứng, thanh toán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10. Nghiệm thu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11. Quyền, nghĩa vụ và trách nhiệm của Bên nhận thầu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12. Quyền, nghĩa vụ và trách nhiệm của Bên giao thầu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13. Giải quyết tranh chấp, khiếu nại trong quá trình thực hiện hợp đồng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14. Rủi ro, sự kiện bất khả kháng và hoàn cảnh thay đổi cơ bản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15. Nhà thầu phụ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16. Nhân lực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17. Sửa đổi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18. Tạm dừng và chấm dứt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19. Quyết toán và thanh lý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20. Điều khoản chung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PHẦN 4. ĐIỀU KIỆN CỤ THỂ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2. Hồ sơ hợp đồng và thứ tự ưu tiên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4. Trao đổi thông tin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6. Nội dung, khối lượng công việc và sản phẩm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7. Yêu cầu về chất lượng, số lượng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8. Thời gian và tiến độ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9. Giá hợp đồng, tạm ứng,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Điều 10. Nghiệm thu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Điều 13. Giải quyết tranh chấp, khiếu nại trong quá trình thực hiện hợp đồng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14. Rủi ro, sự kiện bất khả kháng và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15. Nhà thầu phụ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16. Nhân lực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17. Sửa đổi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18. Tạm dừng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Điều 20. Điều khoản chung</w:t>
      </w:r>
    </w:p>
    <w:p w:rsidR="00DD3AA7" w:rsidRPr="00DD3AA7" w:rsidRDefault="00DD3AA7" w:rsidP="00DD3AA7">
      <w:pPr>
        <w:spacing w:after="120" w:line="240" w:lineRule="auto"/>
        <w:ind w:firstLine="720"/>
        <w:jc w:val="both"/>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sz w:val="28"/>
          <w:szCs w:val="28"/>
        </w:rPr>
      </w:pPr>
      <w:r w:rsidRPr="00DD3AA7">
        <w:rPr>
          <w:rFonts w:ascii="Times New Roman" w:hAnsi="Times New Roman" w:cs="Times New Roman"/>
          <w:b/>
          <w:sz w:val="28"/>
          <w:szCs w:val="28"/>
        </w:rPr>
        <w:lastRenderedPageBreak/>
        <w:t>DANH MỤC CÁC CHỮ VIẾT TẮT</w:t>
      </w:r>
    </w:p>
    <w:p w:rsidR="00DD3AA7" w:rsidRPr="00DD3AA7" w:rsidRDefault="00DD3AA7" w:rsidP="00DD3AA7">
      <w:pPr>
        <w:spacing w:after="0" w:line="240" w:lineRule="auto"/>
        <w:jc w:val="center"/>
        <w:rPr>
          <w:rFonts w:ascii="Times New Roman" w:hAnsi="Times New Roman" w:cs="Times New Roman"/>
          <w:sz w:val="28"/>
          <w:szCs w:val="28"/>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791"/>
        <w:gridCol w:w="6543"/>
      </w:tblGrid>
      <w:tr w:rsidR="00DD3AA7" w:rsidRPr="00DD3AA7" w:rsidTr="00313C70">
        <w:tc>
          <w:tcPr>
            <w:tcW w:w="0" w:type="auto"/>
            <w:tcBorders>
              <w:top w:val="single" w:sz="8" w:space="0" w:color="000000"/>
              <w:left w:val="single" w:sz="8" w:space="0" w:color="000000"/>
              <w:bottom w:val="nil"/>
              <w:right w:val="nil"/>
            </w:tcBorders>
            <w:vAlign w:val="center"/>
          </w:tcPr>
          <w:p w:rsidR="00DD3AA7" w:rsidRPr="00DD3AA7" w:rsidRDefault="00DD3AA7" w:rsidP="00313C70">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ĐKC</w:t>
            </w:r>
          </w:p>
        </w:tc>
        <w:tc>
          <w:tcPr>
            <w:tcW w:w="0" w:type="auto"/>
            <w:tcBorders>
              <w:top w:val="single" w:sz="8" w:space="0" w:color="000000"/>
              <w:left w:val="single" w:sz="8" w:space="0" w:color="000000"/>
              <w:bottom w:val="nil"/>
              <w:right w:val="single" w:sz="8" w:space="0" w:color="000000"/>
            </w:tcBorders>
            <w:vAlign w:val="center"/>
          </w:tcPr>
          <w:p w:rsidR="00DD3AA7" w:rsidRPr="00DD3AA7" w:rsidRDefault="00DD3AA7" w:rsidP="00313C70">
            <w:pPr>
              <w:spacing w:after="0" w:line="240" w:lineRule="auto"/>
              <w:rPr>
                <w:rFonts w:ascii="Times New Roman" w:hAnsi="Times New Roman" w:cs="Times New Roman"/>
                <w:sz w:val="28"/>
                <w:szCs w:val="28"/>
              </w:rPr>
            </w:pPr>
            <w:r w:rsidRPr="00DD3AA7">
              <w:rPr>
                <w:rFonts w:ascii="Times New Roman" w:hAnsi="Times New Roman" w:cs="Times New Roman"/>
                <w:sz w:val="28"/>
                <w:szCs w:val="28"/>
              </w:rPr>
              <w:t>Điều kiện chung</w:t>
            </w:r>
          </w:p>
        </w:tc>
      </w:tr>
      <w:tr w:rsidR="00DD3AA7" w:rsidRPr="00DD3AA7" w:rsidTr="00313C70">
        <w:tc>
          <w:tcPr>
            <w:tcW w:w="0" w:type="auto"/>
            <w:tcBorders>
              <w:top w:val="single" w:sz="8" w:space="0" w:color="000000"/>
              <w:left w:val="single" w:sz="8" w:space="0" w:color="000000"/>
              <w:bottom w:val="nil"/>
              <w:right w:val="nil"/>
            </w:tcBorders>
            <w:vAlign w:val="center"/>
          </w:tcPr>
          <w:p w:rsidR="00DD3AA7" w:rsidRPr="00DD3AA7" w:rsidRDefault="00DD3AA7" w:rsidP="00313C70">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ĐKCT</w:t>
            </w:r>
          </w:p>
        </w:tc>
        <w:tc>
          <w:tcPr>
            <w:tcW w:w="0" w:type="auto"/>
            <w:tcBorders>
              <w:top w:val="single" w:sz="8" w:space="0" w:color="000000"/>
              <w:left w:val="single" w:sz="8" w:space="0" w:color="000000"/>
              <w:bottom w:val="nil"/>
              <w:right w:val="single" w:sz="8" w:space="0" w:color="000000"/>
            </w:tcBorders>
            <w:vAlign w:val="center"/>
          </w:tcPr>
          <w:p w:rsidR="00DD3AA7" w:rsidRPr="00DD3AA7" w:rsidRDefault="00DD3AA7" w:rsidP="00313C70">
            <w:pPr>
              <w:spacing w:after="0" w:line="240" w:lineRule="auto"/>
              <w:rPr>
                <w:rFonts w:ascii="Times New Roman" w:hAnsi="Times New Roman" w:cs="Times New Roman"/>
                <w:sz w:val="28"/>
                <w:szCs w:val="28"/>
              </w:rPr>
            </w:pPr>
            <w:r w:rsidRPr="00DD3AA7">
              <w:rPr>
                <w:rFonts w:ascii="Times New Roman" w:hAnsi="Times New Roman" w:cs="Times New Roman"/>
                <w:sz w:val="28"/>
                <w:szCs w:val="28"/>
              </w:rPr>
              <w:t>Điều kiện cụ thể</w:t>
            </w:r>
          </w:p>
        </w:tc>
      </w:tr>
      <w:tr w:rsidR="00DD3AA7" w:rsidRPr="00DD3AA7" w:rsidTr="00313C70">
        <w:tc>
          <w:tcPr>
            <w:tcW w:w="0" w:type="auto"/>
            <w:tcBorders>
              <w:top w:val="single" w:sz="8" w:space="0" w:color="000000"/>
              <w:left w:val="single" w:sz="8" w:space="0" w:color="000000"/>
              <w:bottom w:val="nil"/>
              <w:right w:val="nil"/>
            </w:tcBorders>
            <w:vAlign w:val="center"/>
          </w:tcPr>
          <w:p w:rsidR="00DD3AA7" w:rsidRPr="00DD3AA7" w:rsidRDefault="00DD3AA7" w:rsidP="00313C70">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HSMT</w:t>
            </w:r>
          </w:p>
        </w:tc>
        <w:tc>
          <w:tcPr>
            <w:tcW w:w="0" w:type="auto"/>
            <w:tcBorders>
              <w:top w:val="single" w:sz="8" w:space="0" w:color="000000"/>
              <w:left w:val="single" w:sz="8" w:space="0" w:color="000000"/>
              <w:bottom w:val="nil"/>
              <w:right w:val="single" w:sz="8" w:space="0" w:color="000000"/>
            </w:tcBorders>
            <w:vAlign w:val="center"/>
          </w:tcPr>
          <w:p w:rsidR="00DD3AA7" w:rsidRPr="00DD3AA7" w:rsidRDefault="00DD3AA7" w:rsidP="00313C70">
            <w:pPr>
              <w:spacing w:after="0" w:line="240" w:lineRule="auto"/>
              <w:rPr>
                <w:rFonts w:ascii="Times New Roman" w:hAnsi="Times New Roman" w:cs="Times New Roman"/>
                <w:sz w:val="28"/>
                <w:szCs w:val="28"/>
              </w:rPr>
            </w:pPr>
            <w:r w:rsidRPr="00DD3AA7">
              <w:rPr>
                <w:rFonts w:ascii="Times New Roman" w:hAnsi="Times New Roman" w:cs="Times New Roman"/>
                <w:sz w:val="28"/>
                <w:szCs w:val="28"/>
              </w:rPr>
              <w:t>Hồ sơ mời thầu</w:t>
            </w:r>
          </w:p>
        </w:tc>
      </w:tr>
      <w:tr w:rsidR="00DD3AA7" w:rsidRPr="00DD3AA7" w:rsidTr="00313C70">
        <w:tc>
          <w:tcPr>
            <w:tcW w:w="0" w:type="auto"/>
            <w:tcBorders>
              <w:top w:val="single" w:sz="8" w:space="0" w:color="000000"/>
              <w:left w:val="single" w:sz="8" w:space="0" w:color="000000"/>
              <w:bottom w:val="nil"/>
              <w:right w:val="nil"/>
            </w:tcBorders>
            <w:vAlign w:val="center"/>
          </w:tcPr>
          <w:p w:rsidR="00DD3AA7" w:rsidRPr="00DD3AA7" w:rsidRDefault="00DD3AA7" w:rsidP="00313C70">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HSYC</w:t>
            </w:r>
          </w:p>
        </w:tc>
        <w:tc>
          <w:tcPr>
            <w:tcW w:w="0" w:type="auto"/>
            <w:tcBorders>
              <w:top w:val="single" w:sz="8" w:space="0" w:color="000000"/>
              <w:left w:val="single" w:sz="8" w:space="0" w:color="000000"/>
              <w:bottom w:val="nil"/>
              <w:right w:val="single" w:sz="8" w:space="0" w:color="000000"/>
            </w:tcBorders>
            <w:vAlign w:val="center"/>
          </w:tcPr>
          <w:p w:rsidR="00DD3AA7" w:rsidRPr="00DD3AA7" w:rsidRDefault="00DD3AA7" w:rsidP="00313C70">
            <w:pPr>
              <w:spacing w:after="0" w:line="240" w:lineRule="auto"/>
              <w:rPr>
                <w:rFonts w:ascii="Times New Roman" w:hAnsi="Times New Roman" w:cs="Times New Roman"/>
                <w:sz w:val="28"/>
                <w:szCs w:val="28"/>
              </w:rPr>
            </w:pPr>
            <w:r w:rsidRPr="00DD3AA7">
              <w:rPr>
                <w:rFonts w:ascii="Times New Roman" w:hAnsi="Times New Roman" w:cs="Times New Roman"/>
                <w:sz w:val="28"/>
                <w:szCs w:val="28"/>
              </w:rPr>
              <w:t>Hồ sơ yêu cầu</w:t>
            </w:r>
          </w:p>
        </w:tc>
      </w:tr>
      <w:tr w:rsidR="00DD3AA7" w:rsidRPr="00DD3AA7" w:rsidTr="00313C70">
        <w:tc>
          <w:tcPr>
            <w:tcW w:w="0" w:type="auto"/>
            <w:tcBorders>
              <w:top w:val="single" w:sz="8" w:space="0" w:color="000000"/>
              <w:left w:val="single" w:sz="8" w:space="0" w:color="000000"/>
              <w:bottom w:val="nil"/>
              <w:right w:val="nil"/>
            </w:tcBorders>
            <w:vAlign w:val="center"/>
          </w:tcPr>
          <w:p w:rsidR="00DD3AA7" w:rsidRPr="00DD3AA7" w:rsidRDefault="00DD3AA7" w:rsidP="00313C70">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HSDT</w:t>
            </w:r>
          </w:p>
        </w:tc>
        <w:tc>
          <w:tcPr>
            <w:tcW w:w="0" w:type="auto"/>
            <w:tcBorders>
              <w:top w:val="single" w:sz="8" w:space="0" w:color="000000"/>
              <w:left w:val="single" w:sz="8" w:space="0" w:color="000000"/>
              <w:bottom w:val="nil"/>
              <w:right w:val="single" w:sz="8" w:space="0" w:color="000000"/>
            </w:tcBorders>
            <w:vAlign w:val="center"/>
          </w:tcPr>
          <w:p w:rsidR="00DD3AA7" w:rsidRPr="00DD3AA7" w:rsidRDefault="00DD3AA7" w:rsidP="00313C70">
            <w:pPr>
              <w:spacing w:after="0" w:line="240" w:lineRule="auto"/>
              <w:rPr>
                <w:rFonts w:ascii="Times New Roman" w:hAnsi="Times New Roman" w:cs="Times New Roman"/>
                <w:sz w:val="28"/>
                <w:szCs w:val="28"/>
              </w:rPr>
            </w:pPr>
            <w:r w:rsidRPr="00DD3AA7">
              <w:rPr>
                <w:rFonts w:ascii="Times New Roman" w:hAnsi="Times New Roman" w:cs="Times New Roman"/>
                <w:sz w:val="28"/>
                <w:szCs w:val="28"/>
              </w:rPr>
              <w:t>Hồ sơ dự thầu</w:t>
            </w:r>
          </w:p>
        </w:tc>
      </w:tr>
      <w:tr w:rsidR="00DD3AA7" w:rsidRPr="00DD3AA7" w:rsidTr="00313C70">
        <w:tc>
          <w:tcPr>
            <w:tcW w:w="0" w:type="auto"/>
            <w:tcBorders>
              <w:top w:val="single" w:sz="8" w:space="0" w:color="000000"/>
              <w:left w:val="single" w:sz="8" w:space="0" w:color="000000"/>
              <w:bottom w:val="single" w:sz="8" w:space="0" w:color="000000"/>
              <w:right w:val="nil"/>
            </w:tcBorders>
            <w:vAlign w:val="center"/>
          </w:tcPr>
          <w:p w:rsidR="00DD3AA7" w:rsidRPr="00DD3AA7" w:rsidRDefault="00DD3AA7" w:rsidP="00313C70">
            <w:pPr>
              <w:spacing w:after="0" w:line="240" w:lineRule="auto"/>
              <w:jc w:val="center"/>
              <w:rPr>
                <w:rFonts w:ascii="Times New Roman" w:hAnsi="Times New Roman" w:cs="Times New Roman"/>
                <w:sz w:val="28"/>
                <w:szCs w:val="28"/>
              </w:rPr>
            </w:pPr>
            <w:r w:rsidRPr="00DD3AA7">
              <w:rPr>
                <w:rFonts w:ascii="Times New Roman" w:hAnsi="Times New Roman" w:cs="Times New Roman"/>
                <w:sz w:val="28"/>
                <w:szCs w:val="28"/>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rsidR="00DD3AA7" w:rsidRPr="00DD3AA7" w:rsidRDefault="00DD3AA7" w:rsidP="00313C70">
            <w:pPr>
              <w:spacing w:after="0" w:line="240" w:lineRule="auto"/>
              <w:rPr>
                <w:rFonts w:ascii="Times New Roman" w:hAnsi="Times New Roman" w:cs="Times New Roman"/>
                <w:sz w:val="28"/>
                <w:szCs w:val="28"/>
              </w:rPr>
            </w:pPr>
            <w:r w:rsidRPr="00DD3AA7">
              <w:rPr>
                <w:rFonts w:ascii="Times New Roman" w:hAnsi="Times New Roman" w:cs="Times New Roman"/>
                <w:sz w:val="28"/>
                <w:szCs w:val="28"/>
              </w:rPr>
              <w:t>Hồ sơ đề xuất</w:t>
            </w:r>
          </w:p>
        </w:tc>
      </w:tr>
    </w:tbl>
    <w:p w:rsidR="00DD3AA7" w:rsidRPr="00DD3AA7" w:rsidRDefault="00DD3AA7" w:rsidP="00DD3AA7">
      <w:pPr>
        <w:spacing w:after="0" w:line="240" w:lineRule="auto"/>
        <w:jc w:val="center"/>
        <w:rPr>
          <w:rFonts w:ascii="Times New Roman" w:hAnsi="Times New Roman" w:cs="Times New Roman"/>
          <w:b/>
          <w:sz w:val="28"/>
          <w:szCs w:val="28"/>
        </w:rPr>
      </w:pP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lastRenderedPageBreak/>
        <w:t>PHẦN 1. THÔNG TIN GIAO DỊCH</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Hôm nay, ngày ... tháng ... năm ... tại ..</w:t>
      </w:r>
      <w:r w:rsidRPr="00DD3AA7">
        <w:rPr>
          <w:rFonts w:ascii="Times New Roman" w:hAnsi="Times New Roman" w:cs="Times New Roman"/>
          <w:i/>
          <w:sz w:val="28"/>
          <w:szCs w:val="28"/>
        </w:rPr>
        <w:t>. (Địa danh),</w:t>
      </w:r>
      <w:r w:rsidRPr="00DD3AA7">
        <w:rPr>
          <w:rFonts w:ascii="Times New Roman" w:hAnsi="Times New Roman" w:cs="Times New Roman"/>
          <w:sz w:val="28"/>
          <w:szCs w:val="28"/>
        </w:rPr>
        <w:t xml:space="preserve"> chúng tôi gồm các bên dưới đây: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i/>
          <w:sz w:val="28"/>
          <w:szCs w:val="28"/>
        </w:rPr>
        <w:t>1.</w:t>
      </w:r>
      <w:r w:rsidRPr="00DD3AA7">
        <w:rPr>
          <w:rFonts w:ascii="Times New Roman" w:hAnsi="Times New Roman" w:cs="Times New Roman"/>
          <w:sz w:val="28"/>
          <w:szCs w:val="28"/>
        </w:rPr>
        <w:t xml:space="preserve"> </w:t>
      </w:r>
      <w:r w:rsidRPr="00DD3AA7">
        <w:rPr>
          <w:rFonts w:ascii="Times New Roman" w:hAnsi="Times New Roman" w:cs="Times New Roman"/>
          <w:b/>
          <w:i/>
          <w:sz w:val="28"/>
          <w:szCs w:val="28"/>
        </w:rPr>
        <w:t>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Tên giao dịch: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Đại diện (hoặc người được ủy quyền) là: Ông/Bà: ...Chức vụ:</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Địa chỉ: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Tài khoản: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Mã số thuế: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Đăng ký kinh doanh </w:t>
      </w:r>
      <w:r w:rsidRPr="00DD3AA7">
        <w:rPr>
          <w:rFonts w:ascii="Times New Roman" w:hAnsi="Times New Roman" w:cs="Times New Roman"/>
          <w:i/>
          <w:sz w:val="28"/>
          <w:szCs w:val="28"/>
        </w:rPr>
        <w:t>(nếu có):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Điện thoại: ...Fax: ... E-mail: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Và bên kia là:</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i/>
          <w:sz w:val="28"/>
          <w:szCs w:val="28"/>
        </w:rPr>
        <w:t>2.</w:t>
      </w:r>
      <w:r w:rsidRPr="00DD3AA7">
        <w:rPr>
          <w:rFonts w:ascii="Times New Roman" w:hAnsi="Times New Roman" w:cs="Times New Roman"/>
          <w:sz w:val="28"/>
          <w:szCs w:val="28"/>
        </w:rPr>
        <w:t xml:space="preserve"> </w:t>
      </w:r>
      <w:r w:rsidRPr="00DD3AA7">
        <w:rPr>
          <w:rFonts w:ascii="Times New Roman" w:hAnsi="Times New Roman" w:cs="Times New Roman"/>
          <w:b/>
          <w:i/>
          <w:sz w:val="28"/>
          <w:szCs w:val="28"/>
        </w:rPr>
        <w:t>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Tên giao dịch: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Đại diện (hoặc người được ủy quyền) là: Ông/Bà: ...Chức vụ:</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Địa chỉ: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Tài khoản: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Mã số thuế: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Đăng ký kinh doanh </w:t>
      </w:r>
      <w:r w:rsidRPr="00DD3AA7">
        <w:rPr>
          <w:rFonts w:ascii="Times New Roman" w:hAnsi="Times New Roman" w:cs="Times New Roman"/>
          <w:i/>
          <w:sz w:val="28"/>
          <w:szCs w:val="28"/>
        </w:rPr>
        <w:t>(nếu có):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Điện thoại: ...Fax: ... E-mail: ...</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[Trường hợp Bên nhận thầu là liên danh thì ghi đầy đủ thông tin như trên của các thành viên trong liên danh và cử đại diện thành viên trong liên danh giao dịch theo phân công trong thỏa thuận liên danh.]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[Trường hợp các bên ủy quyền theo quy định pháp luật cho cá nhân, pháp nhân khác giao kết hợp đồng thì phải ghi rõ thông tin về giấy ủy quyền.]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[Trường hợp hợp đồng xây dựng được giao dịch bằng phương thức điện tử thì phải tuân thủ pháp luật về giao dịch điện tử.]</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Hai bên cùng thống nhất ký hợp đồng tư vấn thiết kế xây dựng gói thầu (số, </w:t>
      </w:r>
      <w:r w:rsidRPr="00DD3AA7">
        <w:rPr>
          <w:rFonts w:ascii="Times New Roman" w:hAnsi="Times New Roman" w:cs="Times New Roman"/>
          <w:i/>
          <w:sz w:val="28"/>
          <w:szCs w:val="28"/>
        </w:rPr>
        <w:t>tên gói thầu)</w:t>
      </w:r>
      <w:r w:rsidRPr="00DD3AA7">
        <w:rPr>
          <w:rFonts w:ascii="Times New Roman" w:hAnsi="Times New Roman" w:cs="Times New Roman"/>
          <w:sz w:val="28"/>
          <w:szCs w:val="28"/>
        </w:rPr>
        <w:t xml:space="preserve"> thuộc dự án/công trình </w:t>
      </w:r>
      <w:r w:rsidRPr="00DD3AA7">
        <w:rPr>
          <w:rFonts w:ascii="Times New Roman" w:hAnsi="Times New Roman" w:cs="Times New Roman"/>
          <w:i/>
          <w:sz w:val="28"/>
          <w:szCs w:val="28"/>
        </w:rPr>
        <w:t>(tên dự án/công trình)</w:t>
      </w:r>
      <w:r w:rsidRPr="00DD3AA7">
        <w:rPr>
          <w:rFonts w:ascii="Times New Roman" w:hAnsi="Times New Roman" w:cs="Times New Roman"/>
          <w:sz w:val="28"/>
          <w:szCs w:val="28"/>
        </w:rPr>
        <w:t xml:space="preserve"> như sau:</w:t>
      </w:r>
    </w:p>
    <w:p w:rsidR="00DD3AA7" w:rsidRPr="00DD3AA7" w:rsidRDefault="00DD3AA7" w:rsidP="00DD3AA7">
      <w:pPr>
        <w:spacing w:after="120" w:line="240" w:lineRule="auto"/>
        <w:ind w:firstLine="720"/>
        <w:jc w:val="both"/>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lastRenderedPageBreak/>
        <w:t>PHẦN 2. CÁC CĂN CỨ GIAO KẾT HỢP ĐỒNG</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Bộ Luật Dân sự ngày 24 tháng 11 năm 2015;</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Luật Xây dựng số 135/2025/QH15 ngày 10 tháng 12 năm 2025;</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Nghị định số 210/2026/NĐ-CP ngày 15 tháng 6 năm 2026 của Chính phủ quy định chi tiết và hướng dẫn thi hành một số điều của Luật Xây dựng về hợp đồng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Nghị định số 207/2026/NĐ-CP ngày 15 tháng 6 năm 2026 của Chính phủ quy định chi tiết một số nội dung về quản lý chất lượng, thi công xây dựng và bảo trì công trình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Nghị định số 217/2026/NĐ-CP ngày 19 tháng 6 năm 2026 của Chính phủ quy định chi tiết một số điều của Luật Xây dựng về quản lý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Nghị định số 206/2026/NĐ-CP ngày 15 tháng 6 năm 2026 của Chính phủ quy định chi tiết về quản lý chi phí đầu tư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Căn cứ Nghị định số 212/2026/NĐ-CP ngày 17 tháng 6 năm 2026 của Chính phủ quy định về điều kiện năng lực hoạt động xây dựng, Hệ thống thông tin, Cơ sở dữ liệu quốc gia về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Các quy định pháp luật, văn bản liên quan khác</w:t>
      </w:r>
      <w:r w:rsidRPr="00DD3AA7">
        <w:rPr>
          <w:rFonts w:ascii="Times New Roman" w:hAnsi="Times New Roman" w:cs="Times New Roman"/>
          <w:sz w:val="28"/>
          <w:szCs w:val="28"/>
          <w:vertAlign w:val="superscript"/>
        </w:rPr>
        <w:t>1</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i/>
          <w:sz w:val="28"/>
          <w:szCs w:val="28"/>
        </w:rPr>
      </w:pPr>
      <w:r w:rsidRPr="00DD3AA7">
        <w:rPr>
          <w:rFonts w:ascii="Times New Roman" w:hAnsi="Times New Roman" w:cs="Times New Roman"/>
          <w:i/>
          <w:sz w:val="28"/>
          <w:szCs w:val="28"/>
        </w:rPr>
        <w:t>[Các bên tự quyết định lựa chọn áp dụng toàn bộ hoặc một phần các căn cứ pháp luật nêu trên và bổ sung các văn bản pháp lý khác có liên quan để thực hiện giao kết hợp đồng.]</w:t>
      </w:r>
    </w:p>
    <w:p w:rsidR="00DD3AA7" w:rsidRPr="00DD3AA7" w:rsidRDefault="00DD3AA7" w:rsidP="00DD3AA7">
      <w:pPr>
        <w:spacing w:after="120" w:line="240" w:lineRule="auto"/>
        <w:ind w:firstLine="720"/>
        <w:jc w:val="both"/>
        <w:rPr>
          <w:rFonts w:ascii="Times New Roman" w:hAnsi="Times New Roman" w:cs="Times New Roman"/>
          <w:i/>
          <w:sz w:val="28"/>
          <w:szCs w:val="28"/>
        </w:rPr>
      </w:pPr>
    </w:p>
    <w:p w:rsidR="00DD3AA7" w:rsidRPr="00DD3AA7" w:rsidRDefault="00DD3AA7" w:rsidP="00DD3AA7">
      <w:pPr>
        <w:spacing w:after="120" w:line="240" w:lineRule="auto"/>
        <w:ind w:firstLine="720"/>
        <w:jc w:val="both"/>
        <w:rPr>
          <w:rFonts w:ascii="Times New Roman" w:hAnsi="Times New Roman" w:cs="Times New Roman"/>
          <w:i/>
          <w:sz w:val="28"/>
          <w:szCs w:val="28"/>
        </w:rPr>
      </w:pPr>
      <w:r w:rsidRPr="00DD3AA7">
        <w:rPr>
          <w:rFonts w:ascii="Times New Roman" w:hAnsi="Times New Roman" w:cs="Times New Roman"/>
          <w:i/>
          <w:sz w:val="28"/>
          <w:szCs w:val="28"/>
        </w:rPr>
        <w:t>_____________</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vertAlign w:val="superscript"/>
        </w:rPr>
        <w:t>1</w:t>
      </w:r>
      <w:r w:rsidRPr="00DD3AA7">
        <w:rPr>
          <w:rFonts w:ascii="Times New Roman" w:hAnsi="Times New Roman" w:cs="Times New Roman"/>
          <w:sz w:val="28"/>
          <w:szCs w:val="28"/>
        </w:rPr>
        <w:t>Như: Biên bản thương thảo hợp đồng; dự thảo hợp đồng (nếu có); ….</w:t>
      </w:r>
    </w:p>
    <w:p w:rsidR="00DD3AA7" w:rsidRPr="00DD3AA7" w:rsidRDefault="00DD3AA7" w:rsidP="00DD3AA7">
      <w:pPr>
        <w:spacing w:after="120" w:line="240" w:lineRule="auto"/>
        <w:ind w:firstLine="720"/>
        <w:jc w:val="both"/>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lastRenderedPageBreak/>
        <w:t>PHẦN 3. ĐIỀU KIỆN CHUNG CỦA HỢP ĐỒNG</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 Giải thích từ ngữ</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Trong hợp đồng này, các từ ngữ dưới đây được hiểu như sau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1.1. Bên giao thầu là </w:t>
      </w:r>
      <w:r w:rsidRPr="00DD3AA7">
        <w:rPr>
          <w:rFonts w:ascii="Times New Roman" w:hAnsi="Times New Roman" w:cs="Times New Roman"/>
          <w:i/>
          <w:sz w:val="28"/>
          <w:szCs w:val="28"/>
        </w:rPr>
        <w:t>... (tên giao dịch của Bên giao thầu)</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1.2. Bên nhận thầu là ... </w:t>
      </w:r>
      <w:r w:rsidRPr="00DD3AA7">
        <w:rPr>
          <w:rFonts w:ascii="Times New Roman" w:hAnsi="Times New Roman" w:cs="Times New Roman"/>
          <w:i/>
          <w:sz w:val="28"/>
          <w:szCs w:val="28"/>
        </w:rPr>
        <w:t>(tên giao dịch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 Bên là Bên giao thầu hoặc Bên nhận thầu tùy theo hoàn cảnh cụ thể.</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1.4. Công trình là ... </w:t>
      </w:r>
      <w:r w:rsidRPr="00DD3AA7">
        <w:rPr>
          <w:rFonts w:ascii="Times New Roman" w:hAnsi="Times New Roman" w:cs="Times New Roman"/>
          <w:i/>
          <w:sz w:val="28"/>
          <w:szCs w:val="28"/>
        </w:rPr>
        <w:t>(tên công trình mà Bên nhận thầu thực hiện gói thầu xây dựng theo hợp đồng này)</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1.5. Dự án là dự án ... </w:t>
      </w:r>
      <w:r w:rsidRPr="00DD3AA7">
        <w:rPr>
          <w:rFonts w:ascii="Times New Roman" w:hAnsi="Times New Roman" w:cs="Times New Roman"/>
          <w:i/>
          <w:sz w:val="28"/>
          <w:szCs w:val="28"/>
        </w:rPr>
        <w:t>(tên dự án hoặc dự án có công trình mà Bên nhận thầu thực hiện gói thầu xây dựng theo hợp đồng này).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 Đại diện Bên giao thầu là người đại diện hợp pháp theo quy định pháp luật hoặc cá nhân, pháp nhân khác được ủy quyền giao kết hợp đồng theo quy định pháp luật.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 Đại diện Bên nhận thầu là người đại diện hợp pháp theo quy định pháp luật hoặc cá nhân, pháp nhân khác được ủy quyền giao kết hợp đồng theo quy định pháp luật.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 Địa điểm dự án là địa điểm được nêu tại HSMT hoặc HSYC (nếu có)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1.9. Đơn dự thầu (nếu có) là đề xuất của Bên nhận thầu có ghi giá dự thầu để thực hiện công việc theo đúng các yêu cầu của HSMT hoặc HSYC.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1.10. Gói thầu là ... </w:t>
      </w:r>
      <w:r w:rsidRPr="00DD3AA7">
        <w:rPr>
          <w:rFonts w:ascii="Times New Roman" w:hAnsi="Times New Roman" w:cs="Times New Roman"/>
          <w:i/>
          <w:sz w:val="28"/>
          <w:szCs w:val="28"/>
        </w:rPr>
        <w:t>(tên gói thầu mà Bên nhận thầu thực hiện công việc xây dựng theo hợp đồng này)</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 Giá hợp đồng là giá trị ghi trong hợp đồng giữa Bên giao thầu và Bên nhận thầu. Giá hợp đồng theo quy định tại Điều [Giá hợp đồng, tạm ứng,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 Hoàn thành là việc Bên nhận thầu hoàn tất toàn bộ công việc theo các điều khoản và điều kiện quy định tại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1.13. Hợp đồng là thỏa thuận giữa Bên giao thầu và Bên nhận thầu, thể hiện bằng văn bản, được giao kết giữa hai bên, bao gồm cả phụ lục và các tài liệu hợp đồng kèm theo;</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1.14. HSDT hoặc HSĐX (nếu có) của Bên nhận thầu là toàn bộ tài liệu theo quy định tại Phụ lục số ... [HSDT hoặc HSĐX (nếu có)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1.15. HSMT hoặc HSYC (nếu có) của Bên giao thầu là toàn bộ tài liệu theo quy định tại Phụ lục số ... [HSMT hoặc HSYC (nếu có)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1.16. Luật là toàn bộ hệ thống luật pháp của nước Cộng hòa Xã hội Chủ nghĩa Việt Nam.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1.17.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1.18. Ngày được hiểu là ngày dương lịch và tháng được hiểu là tháng dương lịch.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1.19. Ngày làm việc là các ngày theo dương lịch, trừ ngày thứ bảy, chủ nhật, ngày nghỉ lễ, tết theo quy định của pháp luật.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1.20. Nhà thầu phụ là nhà thầu theo quy định tại Điều 19 Nghị định số 210/2026/NĐ-CP.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 Tài liệu hợp đồng là các tài liệu được liệt kê trong Hợp đồng theo quy định tại Điều [Hồ sơ hợp đồng và thứ tự ưu tiên].</w:t>
      </w:r>
    </w:p>
    <w:p w:rsidR="00DD3AA7" w:rsidRPr="00DD3AA7" w:rsidRDefault="00DD3AA7" w:rsidP="00DD3AA7">
      <w:pPr>
        <w:spacing w:after="120" w:line="240" w:lineRule="auto"/>
        <w:ind w:firstLine="720"/>
        <w:jc w:val="both"/>
        <w:rPr>
          <w:rFonts w:ascii="Times New Roman" w:hAnsi="Times New Roman" w:cs="Times New Roman"/>
          <w:bCs/>
          <w:sz w:val="28"/>
          <w:szCs w:val="28"/>
        </w:rPr>
      </w:pPr>
      <w:r w:rsidRPr="00DD3AA7">
        <w:rPr>
          <w:rFonts w:ascii="Times New Roman" w:hAnsi="Times New Roman" w:cs="Times New Roman"/>
          <w:sz w:val="28"/>
          <w:szCs w:val="28"/>
        </w:rPr>
        <w:t>1.22. Thời điểm hợp đồng có hiệu lực là thời điểm được quy định tại [ĐKCT</w:t>
      </w:r>
      <w:r w:rsidRPr="00DD3AA7">
        <w:rPr>
          <w:rFonts w:ascii="Times New Roman" w:hAnsi="Times New Roman" w:cs="Times New Roman"/>
          <w:bCs/>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[Các bên tự quyết định làm rõ, thống nhất việc giải thích từ ngữ, đảm bảo phù hợp với các quy định pháp luật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2. Hồ sơ hợp đồng và thứ tự ưu tiên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 Hồ sơ hợp đồng bao gồm các tài liệu sau: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2.1.1. Thỏa thuận hợp đồng xây dựng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2.1.2. Văn bản thông báo trúng thầu hoặc chỉ định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2.1.3. Đơn dự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2.1.4. Điều kiện cụ thể của hợp đồng xây dựng hoặc điều khoản tham chiếu đối với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2.1.5. Điều kiện chung của hợp đồng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2.1.6. Hồ sơ mời thầu hoặc hồ sơ yêu cầu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2.1.7. Hồ sơ dự thầu hoặc hồ sơ đề xuất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2.1.8. Biên bản đàm phán hợp đồng, văn bản sửa đổi, bổ sung hợp đồng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2.1.9. Các phụ lục của hợp đồng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2.1.10. Các tài liệu khác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2.2. Thứ tự ưu tiên áp dụng các tài liệu của Hồ sơ hợp đồng được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lastRenderedPageBreak/>
        <w:t>Điều 3. Sử dụng các tài liệu, thông tin liên quan đến hợp đồng và bản quyền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3.1. Sử dụng các tài liệu, thông tin liên quan đến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 Thông tin mà Bên giao thầu hoặc Bên nhận thầu cần cung cấp cho cấp có thẩm quyền;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(ii) Thông tin đã hoặc sẽ được công bố mà không phải do lỗi của Bên giao thầu hoặc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(iii) Thông tin thuộc sở hữu của một bên vào thời điểm công bố và trước đó không phải do bên kia cung cấp trực tiếp hoặc gián tiếp;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(iv) Thông tin mà một bên nhận được một cách hợp pháp từ một bên thứ ba không có nghĩa vụ bảo mật thông tin.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3.2. Bản quyền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3.2.1. Tất cả báo cáo, số liệu và thông tin có liên quan như bản đồ, sơ đồ, kế hoạch, cơ sở dữ liệu, các tài liệu khác do Bên nhận thầu tổng hợp hoặc thực hiện cho Bên giao thầu trong quá trình thực hiện hợp đồng phải được bảo mật và thuộc quyền sở hữu duy nhất của Bên giao thầu, trừ trường hợp các bên có thỏa thuận khác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3.2.3. Bên nhận thầu phải cam kết rằng dịch vụ tư vấn mà Bên nhận thầu cung cấp cho Bên giao thầu không vi phạm quyền sở hữu trí tuệ của bất kỳ bên thứ ba nào.</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4. Trao đổi thông tin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5. Luật áp dụng và ngôn ngữ sử dụng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5.1. Hợp đồng này chịu sự điều chỉnh của hệ thống pháp luật của Việt Nam.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5.2. Ngôn ngữ của hợp đồng là Tiếng Việt.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6. Nội dung, khối lượng công việc và sản phẩm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6.1. Nội dung và khối lượng công việc Bên nhận thầu thực hiện được thể hiện cụ thể trong [HSMT (hoặc </w:t>
      </w:r>
      <w:r w:rsidRPr="00DD3AA7">
        <w:rPr>
          <w:rFonts w:ascii="Times New Roman" w:hAnsi="Times New Roman" w:cs="Times New Roman"/>
          <w:i/>
          <w:sz w:val="28"/>
          <w:szCs w:val="28"/>
        </w:rPr>
        <w:t>HSYC)</w:t>
      </w:r>
      <w:r w:rsidRPr="00DD3AA7">
        <w:rPr>
          <w:rFonts w:ascii="Times New Roman" w:hAnsi="Times New Roman" w:cs="Times New Roman"/>
          <w:sz w:val="28"/>
          <w:szCs w:val="28"/>
        </w:rPr>
        <w:t xml:space="preserve"> của Bên giao thầu] và các thỏa thuận tại các biên </w:t>
      </w:r>
      <w:r w:rsidRPr="00DD3AA7">
        <w:rPr>
          <w:rFonts w:ascii="Times New Roman" w:hAnsi="Times New Roman" w:cs="Times New Roman"/>
          <w:sz w:val="28"/>
          <w:szCs w:val="28"/>
        </w:rPr>
        <w:lastRenderedPageBreak/>
        <w:t>bản đàm phán hợp đồng giữa các bên, bao gồm nhưng không giới hạn các công việc sau: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6.1.1. Tiếp nhận nhiệm vụ, nghiên cứu các yêu cầu của Bên nhận thầu, các căn cứ pháp lý, quy hoạch, tiêu chuẩn, quy chuẩn kỹ thuật và các tài liệu liên quan phục vụ công tác thiết kế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6.1.2. Thu thập, kiểm tra và đánh giá các hồ sơ, tài liệu, số liệu hiện có để xác định các nội dung cần bổ sung; lập phương án kỹ thuật khảo sát (nếu có) và tiến hành khảo sát hiện trường nhằm điều tra, cập nhật các số liệu về điều kiện tự nhiên (địa hình, địa chất, thủy văn), hiện trạng sử dụng đất, hạ tầng kỹ thuật, kinh tế - xã hội, môi trường và các điều kiện liên quan khác của khu vực dự 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6.1.3. Lập thiết kế xây dựng theo các quy định hiện hành và tài liệu liên quan; phân tích so sánh các phương án thiết kế và lựa chọn phương án tối ưu.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6.1.4. Xác định dự toán xây dựng, nhu cầu vốn, cơ cấu nguồn vốn; tính toán, phân tích hiệu quả kinh tế - xã hội và đánh giá tính khả thi của dự án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6.1.5. Đánh giá các yếu tố tác động đến môi trường, phòng cháy chữa cháy, an toàn công trình, hạ tầng kỹ thuật và các yêu cầu chuyên ngành khác theo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6.1.6. Giải trình, bổ sung, chỉnh sửa, hoàn thiện hồ sơ thiết kế xây dựng, phối hợp với Bên giao thầu trong quá trình trình thẩm định, phê duyệt; cung cấp các tài liệu, số liệu và nội dung giải trình theo yêu cầu của cơ quan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6.1.7. Bàn giao đầy đủ hồ sơ, tài liệu, bản vẽ, dữ liệu và các sản phẩm tư vấn theo quy định của hợp đồng; chịu trách nhiệm về chất lượng và tính pháp lý của hồ sơ do mình lập.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6.2. Sản phẩm của hợp đồng được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7. Yêu cầu về chất lượng, số lượng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7.1. Chất lượng, số lượng sản phẩm phải phù hợp với nội dung hợp đồng đã giao kết giữa các bên; đảm bảo thực hiện đúng các quy định của pháp luật về quản lý hoạt động xây dựng và quản lý chất lượng, thi công xây dựng và bảo trì công trình xây dựng, quy chuẩn, tiêu chuẩn áp dụng cho hợp đồng. Những sai sót trong sản phẩm của hợp đồng phải được Bên nhận thầu hoàn chỉnh theo đúng các điều khoản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7.2. Số lượng hồ sơ sản phẩm tư vấn xây dựng của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8. Thời gian và tiến độ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8.1. Thời gian thực hiện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8.2. Tiến độ thực hiện hợp đồng và các mốc hoàn thành các công việc chủ yếu được quy định cụ thể tại Phụ lục số ... [Tiến độ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8.3. Trong quá trình thực hiện hợp đồng, trường hợp Bên nhận thầu hoặc Bên giao thầu gặp khó khăn dẫn đến chậm trễ tiến độ thực hiện hợp đồng thì Bên gặp </w:t>
      </w:r>
      <w:r w:rsidRPr="00DD3AA7">
        <w:rPr>
          <w:rFonts w:ascii="Times New Roman" w:hAnsi="Times New Roman" w:cs="Times New Roman"/>
          <w:sz w:val="28"/>
          <w:szCs w:val="28"/>
        </w:rPr>
        <w:lastRenderedPageBreak/>
        <w:t>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8.4. Trường hợp chậm trễ do lỗi của Bên nhận thầu dẫn đến phải gia hạn thời gian thực hiện các công việc Hợp đồng, thì Bên nhận thầu không được làm tăng Giá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9. Giá hợp đồng, tạm ứng,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9.1. Giá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9.1.1. Hình thức giá hợp đồng: Hợp đồng trọn gói</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[Các bên căn cứ quy định tại khoản 2 Điều 6 Nghị định số 210/2026/NĐ- CP để lựa chọn hình thức giá hợp đồng cho phù hợp.]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9.1.2. Giá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9.1.3. Nội dung giá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Giá hợp đồng bao gồm toàn bộ các chi phí (chi phí nhân công; chi phí hoàn thiện sản phẩm sau rà soát, thẩm định; chi phí khảo sát (nếu có); chi phí đi lại; ...; chi phí khác có liên quan) lãi và các khoản thuế, phí, lệ phí Bên nhận thầu phải nộp theo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9.2. Tạm ứng và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9.2.1. Tạm ứng: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Mức tạm ứng, số lần tạm ứng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Cách thức hoàn trả tiền tạm ứng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 Trong thời hạn quy định tại [ĐKCT] Bên giao thầu tạm ứng cho Bên nhận thầu với số tiền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9.2.2.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Tiến độ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 Số lần thanh toán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(ii) Giá trị mà Bên giao thầu sẽ thanh toán cho Bên nhận thầu theo các lần thanh toán cụ thể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(iii) Trong thời gian quy định tại [ĐKCT], kể từ ngày Bên giao thầu nhận đủ hồ sơ đề nghị thanh toán hợp lệ của Bên nhận thầu, Bên giao thầu phải thanh toán cho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Hồ sơ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Khi đến thời hạn của mỗi lần thanh toán hoặc tạm thanh toán, Bên nhận thầu sẽ nộp cho Bên giao thầu các bộ hồ sơ thanh toán với số lượng và thành phần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 Hình thức thanh toán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 Đồng tiền thanh toán là đồng tiền Việt Nam.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10. Nghiệm thu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 Căn cứ nghiệm thu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10.1.1. Hồ sơ hợp đồng đã giao kết giữa các bên, các phụ lục hợp đồng và văn bản sửa đổi hợp đồng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10.1.2. Nhiệm vụ thiết kế đã được Bên giao thầu (hoặc cấp có thẩm quyền) phê duyệt.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10.1.3. Danh mục quy chuẩn, tiêu chuẩn, chỉ dẫn kỹ thuật áp dụng.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10.1.4. Hồ sơ, tài liệu, kết quả khảo sát xây dựng được phê duyệt.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10.1.5. Các văn bản pháp lý, quy hoạch chi tiết hoặc quy hoạch phân khu (tỷ lệ 1/500 hoặc 1/2000), văn bản chấp thuận chủ trương đầu tư của dự án đã được cơ quan nhà nước có thẩm quyền ban hành.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10.1.6. Văn bản yêu cầu chỉnh sửa, rà soát hồ sơ của Bên giao thầu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10.1.7. Ý kiến bằng văn bản của các cơ quan chuyên môn liên quan (như: phòng cháy chữa cháy, an toàn, vệ sinh, môi trường, quốc phòng an ninh,...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10.1.8. Thông báo kết quả thẩm tra, thẩm định thiết kế xây dựng của cơ quan chuyên môn về xây dựng hoặc cơ quan chủ trì thẩm định theo quy định hiện hành.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10.1.9. Các tài liệu khác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10.2. Nghiệm thu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10.2.1. Nghiệm thu sản phẩm được tiến hành theo các giai đoạn/đợt tương ứng với tiến độ và nội dung thực hiện nhiệm vụ tư vấn thiết kế xây dựng quy định chi tiết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10.2.2. Bên nhận thầu có trách nhiệm sửa đổi, hoàn thiện các nội dung chưa đạt yêu cầu hoặc các sai sót trong hồ sơ sản phẩm theo đúng văn bản yêu cầu của Bên giao thầu, ý kiến của hội đồng thẩm định hoặc cơ quan chuyên môn về xây dựng trong phạm vi nội dung hợp đồng đã giao kết mà không được tính thêm chi phí.</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lastRenderedPageBreak/>
        <w:t>[Theo loại thiết kế xây dựng triển khai sau khi dự án được phê duyệt thì sản phẩm nghiệm thu căn cứ theo quy định tại Nghị định quy định chi tiết một số Điều của Luật Xây dựng về quản lý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11. Quyền, nghĩa vụ và trách nhiệm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 Quyền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11.1.1. Yêu cầu bên giao thầu cung cấp thông tin, tài liệu liên quan đến nhiệm vụ tư vấn và phương tiện làm việc theo thỏa thuận hợp đồng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11.1.2. Yêu cầu Bên giao thầu, nhà thầu thi công xây dựng thực hiện theo đúng thiết kế.</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11.1.3. Được đề xuất với bên giao thầu về khối lượng công việc phát sinh hợp lý; thay đổi điều kiện cung cấp dịch vụ tư vấn vì lợi ích của bên nhận thầu hoặc khi phát hiện các yếu tố ảnh hưởng đến chất lượng sản phẩm tư vấn; thanh toán trực tiếp cho nhà thầu phụ (nếu có) theo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[Đối với công trình có tính chất kỹ thuật phức tạp, Bên nhận thầu được đề xuất với Bên giao thầu thực hiện các thí nghiệm, thử nghiệm mô phỏng để kiểm tra, tính toán khả năng làm việc của công trình nhằm hoàn thiện thiết kế xây dựng, bảo đảm yêu cầu kỹ thuật và an toàn công trình.]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11.1.4. Được đảm bảo quyền tác giả theo quy định của pháp luật (đối với sản phẩm tư vấn có quyền tác giả); thuê thầu phụ thực hiện một phần công việc theo quy định tại Điều [Nhà thầu phụ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11.1.5.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11.1.6. Từ chối những yêu cầu thay đổi thiết kế của Bên giao thầu trong trường hợp không phù hợp với quy định của pháp luật, quy chuẩn kỹ thuật, tiêu chuẩn áp dụng; nghiệm thu hạng mục công trình, công trình xây dựng khi thi công không theo đúng thiết kế.</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11.1.7. Được quyền yêu cầu bên giao thầu thanh toán đúng hạn, thanh toán các khoản lãi vay do chậm thanh toán theo quy định của pháp luật về hợp đồng xây dựng và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11.1.8. Yêu cầu bên giao thầu nghiệm thu, nhận bàn giao sản phẩm của hợp đồng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11.1.9. Quyền khác theo quy định của hợp đồng xây dựng và pháp luật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 Nghĩa vụ và trách nhiệm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 Khảo sát, thu thập các thông tin, dữ liệu, tài liệu cần thiết để thực hiện công việc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11.2.2. Thực hiện công việc đảm bảo tuân thủ đúng quy định pháp luật về xây dựng và các pháp luật khác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11.2.3. Có trách nhiệm cung cấp hồ sơ, tài liệu, trình bày và bảo vệ sản phẩm tư vấn trong các cuộc họp, báo cáo, thẩm định,... đến khi sản phẩm được phê duyệt.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11.2.4. Tham gia nghiệm thu công trình xây dựng theo hợp đồng xây dựng với Bên giao thầu; đồng thời phải thông báo kịp thời cho Bên giao thầu khi phát hiện thi công sai thiết kế được duyệt và kiến nghị biện pháp xử lý.</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11.2.5. Chịu trách nhiệm về kết quả, chất lượng sản phẩm tư vấn theo hợp đồng đã ký và quy định của pháp luật.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11.2.6.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11.2.7. Hoàn thành công việc đúng tiến độ, chất lượng và giao nộp các sản phẩm tư vấn theo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11.2.8. Cử đại diện có đủ thẩm quyền, năng lực để giải quyết các công việc còn vướng mắc tại bất kỳ thời điểm theo yêu cầu của Bên giao thầu cho tới ngày bàn giao công trình.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11.2.9. Giữ bí mật thông tin liên quan đến hợp đồng mà trong hợp đồng hoặc pháp luật có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11.2.10. Bảo quản và giao lại cho Bên giao thầu những tài liệu và phương tiện làm việc do Bên giao thầu cung cấp theo hợp đồng sau khi hoàn thành công việc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11.2.11. Tuân thủ các yêu cầu và hướng dẫn của Bên giao thầu, trừ những hướng dẫn hoặc yêu cầu trái với luật pháp hoặc không thể thực hiện được.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11.2.12. Bồi thường thiệt hại do lỗi của mình gây ra khi thực hiện không đúng nội dung hợp đồng đã giao kết.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11.2.13. Bên nhận thầu mua bảo hiểm trách nhiệm nghề nghiệp theo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11.2.14. Bên nhận thầu có trách nhiệm thanh toán các nghĩa vụ thuế, phí (nếu có) phát sinh từ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11.2.15. Giám sát tác giả theo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11.2.16. Bên nhận thầu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Bên nhận thầu về chất lượng thiết kế xây dựng do mình thực hiện.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11.2.17. Nhà thầu có trách nhiệm ứng dụng công nghệ thông tin, chuyển đổi số, đổi mới sáng tạo và mô hình thông tin công trình (BIM) trong quá trình thực hiện Công việc theo yêu cầu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11.2.18. Các nghĩa vụ và trách nhiệm khác theo quy định của hợp đồng và pháp luật khác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12. Quyền, nghĩa vụ và trách nhiệm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 Quyền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12.1.2. Kiểm tra chất lượng, tiến độ thực hiện công việc thuộc phạm vi hợp đồng nhưng không làm cản trở hoạt động bình thường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12.1.4. Được quyền sở hữu và sử dụng sản phẩm theo thỏa thuận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12.1.5. Được chỉ định thầu phụ khi Bên nhận thầu chính không đáp ứng được yêu cầu theo hợp đồng đã giao kết; được quyền từ chối nhà thầu phụ do bên nhận thầu đề xuất.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12.1.6. Yêu cầu Bên nhận thầu thay đổi cá nhân tư vấn không đáp ứng được yêu cầu năng lực theo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12.1.7. Các quyền khác theo quy định của hợp đồng và pháp luật khác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 Nghĩa vụ và trách nhiệm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12.2.1. Cung cấp kịp thời hồ sơ và các tài liệu, phương tiện, máy và thiết bị có liên quan, vật tư theo thỏa thuận trong hợp đồng (nếu có) và quy định của pháp luật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12.2.2. Tra cứu, kiểm tra thông tin năng lực hoạt động xây dựng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12.2.3. Xem xét, chấp thuận danh sách các nhà thầu phụ đủ điều kiện năng lực chưa có trong hợp đồng theo đề nghị của Bên nhận thầu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12.2.4. Giải quyết kiến nghị của bên nhận thầu theo thẩm quyền trong quá trình thực hiện hợp đồng đúng thời hạn do các bên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12.2.5.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12.2.6. Giữ bí mật thông tin liên quan đến hợp đồng mà trong hợp đồng hoặc pháp luật có quy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12.2.7. Tổ chức nghiệm thu, nhận, bàn giao sản phẩm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12.2.8.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12.2.9. Xem xét, chấp thuận hoặc từ chối đề xuất của Bên nhận thầu về khối lượng phát sinh ngoài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12.2.10. Bảo đảm quyền tác giả đối với sản phẩm tư vấn có quyền tác giả theo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12.2.11. Thông báo đầy đủ và kịp thời tất cả các thông tin liên quan có thể làm chậm trễ hoặc cản trở việc hoàn thành các công việc theo tiến độ và đề xuất giải pháp thực hiện.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12.2.12. Thông báo chấp thuận nghiệm thu hồ sơ thiết kế xây dựng bằng văn bản đến Bên nhận thầu nếu đạt yêu cầu.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12.2.13. Các nghĩa vụ và trách nhiệm khác theo quy định của hợp đồng và pháp luật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13. Giải quyết tranh chấp, 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13.1. Giải quyết tranh chấp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13.1.1. Phương thức giải quyết tranh chấp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13.1.3. Việc áp dụng mô hình giải quyết tranh chấp theo thông lệ quốc tế (gọi tắt là mô hình ban xử lý tranh chấp) như sau: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Thời điểm thành lập ban xử lý tranh chấp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Chi phí chi trả cho các thành viên tham gia ban xử lý tranh chấp và các chi phí khác có liên quan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13.2. 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13.2.2. Khi một bên khiếu nại, bên kia thì phải đưa ra các căn cứ, dẫn chứng cụ thể để làm sáng tỏ những nội dung khiếu nại.</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13.2.3. Các khiếu nại của mỗi bên phải được gửi đến đúng địa chỉ giao dịch hoặc địa chỉ trao đổi thông tin mà các bên đã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13.2.4. Thời gian trả lời khiếu nại, văn bản trả lời khiếu nại, trường hợp không chấp thuận trả lời khiếu nại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14. Rủi ro, sự kiện bất khả kháng và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14.2.5. Trong thời gian không thực hiện được dịch vụ do sự kiện bất khả kháng, theo yêu cầu của Bên giao thầu, Bên nhận thầu có nghĩa vụ:</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a) Ngừng huy động chuyên gia, trong trường hợp này, Bên nhận thầu sẽ được hoàn trả những chi phí phát sinh mà họ phải chi trả một cách hợp lý và cần thiết. </w:t>
      </w:r>
      <w:r w:rsidRPr="00DD3AA7">
        <w:rPr>
          <w:rFonts w:ascii="Times New Roman" w:hAnsi="Times New Roman" w:cs="Times New Roman"/>
          <w:sz w:val="28"/>
          <w:szCs w:val="28"/>
        </w:rPr>
        <w:lastRenderedPageBreak/>
        <w:t>Trường hợp được Bên giao thầu yêu cầu phục hồi lại dịch vụ thì Bên nhận thầu còn được hoàn trả chi phí này; hoặc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14.2.6. Chấm dứt hợp đồng và thanh toán hợp đồng trong trường hợp bất khả kháng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14.2.7. Các trường hợp bất khả kháng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14.3. Hoàn cảnh thay đổi cơ bản trong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Các sự kiện được coi là hoàn cảnh thay đổi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14.3.2. Thông báo về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Trường hợp Bên nhận được đề nghị sửa đổi Hợp đồng không đồng ý hoặc các Bên không đạt được thỏa thuận, thì Bên bị ảnh hưởng có thể đề nghị Tòa án xử lý theo quy định của Pháp luật.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15. Nhà thầu phụ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15.1. Việc sử dụng nhà thầu phụ, nhà thầu phụ do Bên giao thầu chỉ định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15.2. Bên nhận thầu phải chịu trách nhiệm trước Bên giao thầu về tiến độ, chất lượng, an toàn lao động, bảo vệ môi trường, sai sót của mình và các công việc do các nhà thầu phụ thực hiện.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15.3. Các tình huống Bên giao thầu được chỉ định nhà thầu phụ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15.4. Bên giao thầu được thanh toán trực tiếp cho nhà thầu phụ trên cơ sở đề xuất của Bên nhận thầu và các thỏa thuận trong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16. Nhân lực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 người thay thế phải đáp ứng các yêu cầu về điều kiện. Nếu Bên giao thầu không có ý kiến về nhân sự thay thế trong vòng... ngày kể từ ngày nhận được đề nghị của Bên nhận thầu thì nhân sự đó coi như được Bên giao thầu chấp thuận.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16.4. Bên nhận thầu có thể điều chỉnh thời gian làm việc của nhân sự nếu cần thiết nhưng không làm tăng giá hợp đồng. Những điều chỉnh khác chỉ được thực hiện khi được Bên giao thầu chấp thuận.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17. Sửa đổi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17.1. Nội dung, phạm vi và các trường hợp được sửa đổi hợp đồng; quy trình, thủ tục sửa đổi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17.2. Điều chỉnh khối lượng công việc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Các trường hợp được điều chỉnh khối lượng, phạm vi và trình tự, thủ tục điều chỉnh khối lượng, chi tiết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17.3. Điều chỉnh tiến độ, thời gian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17.3.2. Trường hợp điều chỉnh thời gian hoặc tiến độ thực hiện hợp đồng,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17.4. Điều chỉnh giá hợp đồng trọn gói: chi tiết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[Đối với các hình thức giá hợp đồng khác, việc sửa đổi hợp đồng thực hiện theo quy định tại Điều 22, 23, 24, 25 Nghị định số 210/2026/NĐ-CP]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[Các bên tham gia hợp đồng nghiên cứu các quy định có liên quan và các hướng dẫn cụ thể tại Mẫu hợp đồng này để điều chỉnh các nội dung trong hợp đồng cho phù hợp]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18. Tạm dừng và chấm dứt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18.1. Tạm dừng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18.1.1. Việc tạm dừng thực hiện hợp đồng được áp dụng khi thuộc một trong các trường hợp sau đây: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Một bên vi phạm nghiêm trọng các nghĩa vụ hợp đồng đã cam kết;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Do sự kiện bất khả kháng theo quy định tại Điều [Rủi ro, sự kiện bất khả kháng và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 Theo yêu cầu của cơ quan nhà nước có thẩm quyền;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 Thay đổi pháp luật ảnh hưởng trực tiếp đến việc thực hiện hợp đồng đ) Một bên được tạm dừng thực hiện hợp đồng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18.2. Chấm dứt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18.2.1. Chấm dứt hợp đồng bởi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Bên giao thầu có thể chấm dứt hợp đồng sau quy định tại [ĐKCT] kể từ ngày gửi văn bản kết thúc hợp đồng đến Bên nhận thầu. Bên giao thầu sẽ được quyền chấm dứt hợp đồng khi:</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Bên nhận thầu không tuân thủ về bảo đảm thực hiện hợp đồng tại Điều ... (nếu các bên có thỏa thuận bảo đảm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 Bên nhận thầu từ chối không tuân theo quyết định cuối cùng đã đạt được thông qua trọng tài phân xử tại Điều [Giải quyết tranh chấp, 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g) Bên nhận thầu cố ý trình Bên giao thầu các tài liệu không đúng sự thật gây ảnh hưởng đến quyền lợi, nghĩa vụ và lợi ích của Bên giao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h) Trường hợp bất khả kháng quy định tại Điều [Rủi ro, sự kiện bất khả kháng và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Sau khi chấm dứt hợp đồng, Bên giao thầu có thể thuê các Bên nhận thầu khác thực hiện tiếp công việc tư vấn. Bên giao thầu và các Bên nhận thầu này có thể sử dụng bất cứ tài liệu nào đã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18.2.2. Chấm dứt hợp đồng bởi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Bên nhận thầu có thể chấm dứt hợp đồng nhưng phải thông báo bằng văn bản trước cho Bên giao thầu tối thiểu là quy định tại [ĐKCT] trong các trường hợp sau đây: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Công việc bị ngừng do lỗi của Bên giao thầu trong khoảng thời gian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c) Bên giao thầu không tuân theo quyết định cuối cùng đã đạt được thông qua trọng tài phân xử tại Điều [Giải quyết tranh chấp, 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 Do hậu quả của sự kiện bất khả kháng mà Bên nhận thầu không thể thực hiện một phần quan trọng công việc trong thời gian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18.2.3. Khi chấm dứt hợp đồng, thì các quyền và nghĩa vụ của các bên sẽ chấm dứt trừ điều khoản về giải quyết tranh chấp.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18.2.5. Thanh toán khi chấm dứt hợp đồng: Việc thanh toán thực hiện theo Điều [Giá hợp đồng, tạm ứng, thanh toán] cho các công việc đã thực hiện trước ngày chấm dứt có hiệu lực (bao gồm chi phí chuyên gia, các chi phí khác,...).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19. Quyết toán và thanh lý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19.1. Quyết toán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19.1.1. Bên nhận thầu có trách nhiệm lập hồ sơ quyết toán hợp đồng theo loại hợp đồng các bên đã giao kết.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19.1.2. Hồ sơ quyết toán hợp đồng bao gồm: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Biên bản nghiệm thu hoàn thành toàn bộ công việc thuộc phạm vi hợp đồng và công việc phát sinh ngoài phạm vi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 Sản phẩm của hợp đồng theo quy định tại Điều [Nội dung, khối lượng công việc và sản phẩm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d) Các tài liệu khác theo thỏa thuận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19.2. Việc thanh lý hợp đồng phải được hoàn tất trong thời hạn ... ngày kể từ ngày các bên hoàn thành các nghĩa vụ theo hợp đồng hoặc bị chấm dứt theo Điều [Tạm dừng và chấm dứt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20. Điều khoản chung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Các bên đồng ý với tất cả các điều khoản, quy định và điều kiện của hợp đồng này. Không có cơ quan nào hoặc đại diện của bên nào có quyền đưa ra tuyên bố, </w:t>
      </w:r>
      <w:r w:rsidRPr="00DD3AA7">
        <w:rPr>
          <w:rFonts w:ascii="Times New Roman" w:hAnsi="Times New Roman" w:cs="Times New Roman"/>
          <w:sz w:val="28"/>
          <w:szCs w:val="28"/>
        </w:rPr>
        <w:lastRenderedPageBreak/>
        <w:t>trình bày, hứa hẹn hoặc thỏa thuận nào mà không được nêu ra trong hợp đồng; Không bên nào bị ràng buộc hoặc có trách nhiệm trước các điều đó.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Các bên cam kết thực hiện một cách trung thực, công bằng và đảm bảo để thực hiện theo mục tiêu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Hợp đồng này có hiệu lực kể từ thời điểm quy định tại [ĐKCT].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(Trường hợp thời gian hiệu lực của hợp đồng khác do các bên thỏa thuận)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Số lượng trang, số lượng phụ lục, số bản được thành lập, ngôn ngữ hợp đồng, giá trị pháp lý, số bản Bên giao thầu sẽ giữ, số bản Bên nhận thầu sẽ giữ quy định tại [ĐKCT].</w:t>
      </w:r>
    </w:p>
    <w:p w:rsidR="00DD3AA7" w:rsidRPr="00DD3AA7" w:rsidRDefault="00DD3AA7" w:rsidP="00DD3AA7">
      <w:pPr>
        <w:spacing w:after="120" w:line="240" w:lineRule="auto"/>
        <w:ind w:firstLine="720"/>
        <w:jc w:val="both"/>
        <w:rPr>
          <w:rFonts w:ascii="Times New Roman" w:hAnsi="Times New Roman" w:cs="Times New Roman"/>
          <w:b/>
          <w:sz w:val="28"/>
          <w:szCs w:val="28"/>
        </w:rPr>
      </w:pPr>
      <w:r w:rsidRPr="00DD3AA7">
        <w:rPr>
          <w:rFonts w:ascii="Times New Roman" w:hAnsi="Times New Roman" w:cs="Times New Roman"/>
          <w:b/>
          <w:sz w:val="28"/>
          <w:szCs w:val="28"/>
        </w:rPr>
        <w:br w:type="page"/>
      </w:r>
    </w:p>
    <w:p w:rsidR="00DD3AA7" w:rsidRPr="00DD3AA7" w:rsidRDefault="00DD3AA7" w:rsidP="00DD3AA7">
      <w:pPr>
        <w:spacing w:after="0" w:line="240" w:lineRule="auto"/>
        <w:jc w:val="center"/>
        <w:rPr>
          <w:rFonts w:ascii="Times New Roman" w:hAnsi="Times New Roman" w:cs="Times New Roman"/>
          <w:b/>
          <w:sz w:val="28"/>
          <w:szCs w:val="28"/>
        </w:rPr>
      </w:pPr>
      <w:r w:rsidRPr="00DD3AA7">
        <w:rPr>
          <w:rFonts w:ascii="Times New Roman" w:hAnsi="Times New Roman" w:cs="Times New Roman"/>
          <w:b/>
          <w:sz w:val="28"/>
          <w:szCs w:val="28"/>
        </w:rPr>
        <w:lastRenderedPageBreak/>
        <w:t>PHẦN 4. ĐIỀU KIỆN CỤ THỂ CỦA HỢP ĐỒNG</w:t>
      </w:r>
    </w:p>
    <w:p w:rsidR="00DD3AA7" w:rsidRPr="00DD3AA7" w:rsidRDefault="00DD3AA7" w:rsidP="00DD3AA7">
      <w:pPr>
        <w:spacing w:after="0" w:line="240" w:lineRule="auto"/>
        <w:jc w:val="center"/>
        <w:rPr>
          <w:rFonts w:ascii="Times New Roman" w:hAnsi="Times New Roman" w:cs="Times New Roman"/>
          <w:sz w:val="28"/>
          <w:szCs w:val="28"/>
        </w:rPr>
      </w:pP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2. Hồ sơ hợp đồng và thứ tự ưu tiên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2.2. Thứ tự ưu tiên áp dụng các tài liệu của Hồ sơ hợp đồng là _______</w:t>
      </w:r>
      <w:r w:rsidRPr="00DD3AA7">
        <w:rPr>
          <w:rFonts w:ascii="Times New Roman" w:hAnsi="Times New Roman" w:cs="Times New Roman"/>
          <w:i/>
          <w:sz w:val="28"/>
          <w:szCs w:val="28"/>
        </w:rPr>
        <w:t>[Ghi cụ thể thứ tự ưu tiên áp dụng các tài liệu trong hồ sơ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4. Trao đổi thông tin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4.2. Trong khoảng thời gian là ngày _______</w:t>
      </w:r>
      <w:r w:rsidRPr="00DD3AA7">
        <w:rPr>
          <w:rFonts w:ascii="Times New Roman" w:hAnsi="Times New Roman" w:cs="Times New Roman"/>
          <w:i/>
          <w:sz w:val="28"/>
          <w:szCs w:val="28"/>
        </w:rPr>
        <w:t>[Ghi cụ thể số ngày]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6. Nội dung, khối lượng công việc và sản phẩm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6.2. Sản phẩm của hợp đồng gồm_______ </w:t>
      </w:r>
      <w:r w:rsidRPr="00DD3AA7">
        <w:rPr>
          <w:rFonts w:ascii="Times New Roman" w:hAnsi="Times New Roman" w:cs="Times New Roman"/>
          <w:i/>
          <w:sz w:val="28"/>
          <w:szCs w:val="28"/>
        </w:rPr>
        <w:t>[Ghi cụ thể các sản phẩm mà Bên nhận thầu phải thực hiện và nộp cho Bên giao thầu],</w:t>
      </w:r>
      <w:r w:rsidRPr="00DD3AA7">
        <w:rPr>
          <w:rFonts w:ascii="Times New Roman" w:hAnsi="Times New Roman" w:cs="Times New Roman"/>
          <w:sz w:val="28"/>
          <w:szCs w:val="28"/>
        </w:rPr>
        <w:t xml:space="preserve"> bao gồm nhưng không giới hạn: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6.2.1. Hồ sơ thiết kế xây dựng triển khai sau khi dự án được phê duyệt bao gồm nhưng không giới hạn các nội dung được quy định tại Nghị định quy định chi tiết một số điều của Luật Xây dựng về quản lý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6.2.2. Dự toán chi phí</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6.2.3. Chỉ dẫn kỹ thuật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6.2.4. Quy trình bảo trì công trình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[Các bên căn cứ loại thiết kế xây dựng để cụ thể sản phẩm của hợp đồng. Quy cách về hồ sơ thiết kế thực hiện theo các quy định tại Nghị định của Chính phủ quy định chi tiết một số điều của Luật Xây dựng về quản lý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7. Yêu cầu về chất lượng, số lượng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7.2. Số lượng hồ sơ sản phẩm tư vấn xây dựng của hợp đồng là ______</w:t>
      </w:r>
      <w:r w:rsidRPr="00DD3AA7">
        <w:rPr>
          <w:rFonts w:ascii="Times New Roman" w:hAnsi="Times New Roman" w:cs="Times New Roman"/>
          <w:i/>
          <w:sz w:val="28"/>
          <w:szCs w:val="28"/>
        </w:rPr>
        <w:t>[Ghi cụ thể số lượng là bao nhiêu bộ].</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8. Thời gian và tiến độ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8.1. Thời gian thực hiện hợp đồng từ ngày ______</w:t>
      </w:r>
      <w:r w:rsidRPr="00DD3AA7">
        <w:rPr>
          <w:rFonts w:ascii="Times New Roman" w:hAnsi="Times New Roman" w:cs="Times New Roman"/>
          <w:i/>
          <w:sz w:val="28"/>
          <w:szCs w:val="28"/>
        </w:rPr>
        <w:t>[Ghi cụ thể thời điểm có hiệu lực hoặc thời điểm bắt đầu thực hiện công việc]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9. Giá hợp đồng, tạm ứng,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9.1.2. Giá hợp đồng được xác định với số tiền: </w:t>
      </w:r>
      <w:r w:rsidRPr="00DD3AA7">
        <w:rPr>
          <w:rFonts w:ascii="Times New Roman" w:hAnsi="Times New Roman" w:cs="Times New Roman"/>
          <w:i/>
          <w:sz w:val="28"/>
          <w:szCs w:val="28"/>
        </w:rPr>
        <w:t>[Ghi cụ thể tổng số tiền, số tiền bằng chữ].</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9.2.1. Tạm ứng: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a) Mức tạm ứng, số lần tạm ứng </w:t>
      </w:r>
      <w:r w:rsidRPr="00DD3AA7">
        <w:rPr>
          <w:rFonts w:ascii="Times New Roman" w:hAnsi="Times New Roman" w:cs="Times New Roman"/>
          <w:i/>
          <w:sz w:val="28"/>
          <w:szCs w:val="28"/>
        </w:rPr>
        <w:t>[Ghi cụ thể mức tạm ứng, số lần tạm ứng]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b) Cách thức hoàn trả tiền tạm ứng </w:t>
      </w:r>
      <w:r w:rsidRPr="00DD3AA7">
        <w:rPr>
          <w:rFonts w:ascii="Times New Roman" w:hAnsi="Times New Roman" w:cs="Times New Roman"/>
          <w:i/>
          <w:sz w:val="28"/>
          <w:szCs w:val="28"/>
        </w:rPr>
        <w:t>[Ghi cụ thể tiền tạm ứng được thu hồi hết khi giá trị thanh toán thực tế đạt... % giá trị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c) Trong thời hạn [</w:t>
      </w:r>
      <w:r w:rsidRPr="00DD3AA7">
        <w:rPr>
          <w:rFonts w:ascii="Times New Roman" w:hAnsi="Times New Roman" w:cs="Times New Roman"/>
          <w:i/>
          <w:sz w:val="28"/>
          <w:szCs w:val="28"/>
        </w:rPr>
        <w:t>Ghi cụ thể số ngày]</w:t>
      </w:r>
      <w:r w:rsidRPr="00DD3AA7">
        <w:rPr>
          <w:rFonts w:ascii="Times New Roman" w:hAnsi="Times New Roman" w:cs="Times New Roman"/>
          <w:sz w:val="28"/>
          <w:szCs w:val="28"/>
        </w:rPr>
        <w:t xml:space="preserve"> Bên giao thầu tạm ứng cho Bên nhận thầu với số tiền </w:t>
      </w:r>
      <w:r w:rsidRPr="00DD3AA7">
        <w:rPr>
          <w:rFonts w:ascii="Times New Roman" w:hAnsi="Times New Roman" w:cs="Times New Roman"/>
          <w:i/>
          <w:sz w:val="28"/>
          <w:szCs w:val="28"/>
        </w:rPr>
        <w:t>[Ghi cụ thể số tiền tạm ứng].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lastRenderedPageBreak/>
        <w:t>[Mức tạm ứng tối thiểu đối với hợp đồng tư vấn: 15% giá hợp đồng đối với hợp đồng có giá trị trên 10 tỷ đồng; 20% giá hợp đồng đối với các hợp đồng có giá trị đến 10 tỷ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d) Bên nhận thầu phải nộp cho Bên giao thầu bảo lãnh tạm ứng hợp đồng tương ứng với giá trị, loại tiền tạm ứng và trong khoảng thời gian </w:t>
      </w:r>
      <w:r w:rsidRPr="00DD3AA7">
        <w:rPr>
          <w:rFonts w:ascii="Times New Roman" w:hAnsi="Times New Roman" w:cs="Times New Roman"/>
          <w:i/>
          <w:sz w:val="28"/>
          <w:szCs w:val="28"/>
        </w:rPr>
        <w:t>[Ghi cụ thể số ngày]</w:t>
      </w:r>
      <w:r w:rsidRPr="00DD3AA7">
        <w:rPr>
          <w:rFonts w:ascii="Times New Roman" w:hAnsi="Times New Roman" w:cs="Times New Roman"/>
          <w:sz w:val="28"/>
          <w:szCs w:val="28"/>
        </w:rPr>
        <w:t xml:space="preserve"> kể từ ngày hợp đồng có hiệu lực.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9.2.2.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a) Tiến độ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(i) Số lần thanh toán </w:t>
      </w:r>
      <w:r w:rsidRPr="00DD3AA7">
        <w:rPr>
          <w:rFonts w:ascii="Times New Roman" w:hAnsi="Times New Roman" w:cs="Times New Roman"/>
          <w:i/>
          <w:sz w:val="28"/>
          <w:szCs w:val="28"/>
        </w:rPr>
        <w:t>[Ghi cụ thể số lần thanh toán].</w:t>
      </w:r>
      <w:r w:rsidRPr="00DD3AA7">
        <w:rPr>
          <w:rFonts w:ascii="Times New Roman" w:hAnsi="Times New Roman" w:cs="Times New Roman"/>
          <w:sz w:val="28"/>
          <w:szCs w:val="28"/>
        </w:rPr>
        <w:t xml:space="preserve"> Lần thanh toán cuối cùng sau khi Bên nhận thầu hoàn thành các công việc theo nghĩa vụ trong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(ii) Giá trị mà Bên giao thầu sẽ thanh toán cho Bên nhận thầu theo các lần thanh toán </w:t>
      </w:r>
      <w:r w:rsidRPr="00DD3AA7">
        <w:rPr>
          <w:rFonts w:ascii="Times New Roman" w:hAnsi="Times New Roman" w:cs="Times New Roman"/>
          <w:i/>
          <w:sz w:val="28"/>
          <w:szCs w:val="28"/>
        </w:rPr>
        <w:t>[Ghi cụ thể số tiền mà Bên giao thầu sẽ thanh toán cho Bên nhận thầu tương ứng với các lần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(iii) Trong khoảng thời gian là ngày ___ [</w:t>
      </w:r>
      <w:r w:rsidRPr="00DD3AA7">
        <w:rPr>
          <w:rFonts w:ascii="Times New Roman" w:hAnsi="Times New Roman" w:cs="Times New Roman"/>
          <w:i/>
          <w:sz w:val="28"/>
          <w:szCs w:val="28"/>
        </w:rPr>
        <w:t>Ghi cụ thể số ngày]</w:t>
      </w:r>
      <w:r w:rsidRPr="00DD3AA7">
        <w:rPr>
          <w:rFonts w:ascii="Times New Roman" w:hAnsi="Times New Roman" w:cs="Times New Roman"/>
          <w:sz w:val="28"/>
          <w:szCs w:val="28"/>
        </w:rPr>
        <w:t xml:space="preserve"> kể từ ngày Bên giao thầu nhận đủ hồ sơ đề nghị thanh toán hợp lệ của Bên nhận thầu, Bên giao thầu phải thanh toán cho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b) Hồ sơ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Khi đến thời hạn của mỗi lần thanh toán hoặc tạm thanh toán, Bên nhận thầu sẽ nộp cho Bên giao thầu các bộ hồ sơ thanh toán với số lượng và thành phần </w:t>
      </w:r>
      <w:r w:rsidRPr="00DD3AA7">
        <w:rPr>
          <w:rFonts w:ascii="Times New Roman" w:hAnsi="Times New Roman" w:cs="Times New Roman"/>
          <w:i/>
          <w:sz w:val="28"/>
          <w:szCs w:val="28"/>
        </w:rPr>
        <w:t>[Ghi cụ thể số lượng và thành phần hồ sơ thanh toán]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c) Hình thức thanh toán </w:t>
      </w:r>
      <w:r w:rsidRPr="00DD3AA7">
        <w:rPr>
          <w:rFonts w:ascii="Times New Roman" w:hAnsi="Times New Roman" w:cs="Times New Roman"/>
          <w:i/>
          <w:sz w:val="28"/>
          <w:szCs w:val="28"/>
        </w:rPr>
        <w:t>[Ghi cụ thể hình thức thanh toán bằng chuyển khoản hoặc bằng hình thức khác do các bên tự thỏa thuận phù hợp với quy định của pháp luật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10. Nghiệm thu sản phẩm</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10.2.1. Nghiệm thu sản phẩm được tiến hành lần ____</w:t>
      </w:r>
      <w:r w:rsidRPr="00DD3AA7">
        <w:rPr>
          <w:rFonts w:ascii="Times New Roman" w:hAnsi="Times New Roman" w:cs="Times New Roman"/>
          <w:i/>
          <w:sz w:val="28"/>
          <w:szCs w:val="28"/>
        </w:rPr>
        <w:t>[Ghi rõ số lần tiến hành nghiệm thu sản phẩm và cụ thể công việc phải nghiệm thu của từng lần nghiệm thu sản phẩm tư vấn].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Lần 1: </w:t>
      </w:r>
      <w:r w:rsidRPr="00DD3AA7">
        <w:rPr>
          <w:rFonts w:ascii="Times New Roman" w:hAnsi="Times New Roman" w:cs="Times New Roman"/>
          <w:i/>
          <w:sz w:val="28"/>
          <w:szCs w:val="28"/>
        </w:rPr>
        <w:t>[Ghi cụ thể công việc phải nghiệm thu của lần nghiệm thu này].</w:t>
      </w:r>
    </w:p>
    <w:p w:rsidR="00DD3AA7" w:rsidRPr="00DD3AA7" w:rsidRDefault="00DD3AA7" w:rsidP="00DD3AA7">
      <w:pPr>
        <w:spacing w:after="120" w:line="240" w:lineRule="auto"/>
        <w:ind w:firstLine="720"/>
        <w:jc w:val="both"/>
        <w:rPr>
          <w:rFonts w:ascii="Times New Roman" w:hAnsi="Times New Roman" w:cs="Times New Roman"/>
          <w:i/>
          <w:sz w:val="28"/>
          <w:szCs w:val="28"/>
        </w:rPr>
      </w:pPr>
      <w:r w:rsidRPr="00DD3AA7">
        <w:rPr>
          <w:rFonts w:ascii="Times New Roman" w:hAnsi="Times New Roman" w:cs="Times New Roman"/>
          <w:sz w:val="28"/>
          <w:szCs w:val="28"/>
        </w:rPr>
        <w:t xml:space="preserve">Lần 2: </w:t>
      </w:r>
      <w:r w:rsidRPr="00DD3AA7">
        <w:rPr>
          <w:rFonts w:ascii="Times New Roman" w:hAnsi="Times New Roman" w:cs="Times New Roman"/>
          <w:i/>
          <w:sz w:val="28"/>
          <w:szCs w:val="28"/>
        </w:rPr>
        <w:t>[Ghi cụ thể công việc phải nghiệm thu của lần nghiệm thu này].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Lần cuối: Sau khi nhận đầy đủ hồ sơ, tài liệu, sản phẩm thiết kế được phê duyệt.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lastRenderedPageBreak/>
        <w:t>Điều 13. Giải quyết tranh chấp, 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13.1.1. Phương thức giải quyết tranh chấp hợp đồng </w:t>
      </w:r>
      <w:r w:rsidRPr="00DD3AA7">
        <w:rPr>
          <w:rFonts w:ascii="Times New Roman" w:hAnsi="Times New Roman" w:cs="Times New Roman"/>
          <w:i/>
          <w:sz w:val="28"/>
          <w:szCs w:val="28"/>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13.1.3. Việc áp dụng mô hình giải quyết tranh chấp theo thông lệ quốc tế (gọi tắt là mô hình ban xử lý tranh chấp) như sau: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a) Thời điểm thành lập ban xử lý tranh chấp </w:t>
      </w:r>
      <w:r w:rsidRPr="00DD3AA7">
        <w:rPr>
          <w:rFonts w:ascii="Times New Roman" w:hAnsi="Times New Roman" w:cs="Times New Roman"/>
          <w:i/>
          <w:sz w:val="28"/>
          <w:szCs w:val="28"/>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b) Chi phí chi trả cho các thành viên tham gia ban xử lý tranh chấp và các chi phí khác có liên quan </w:t>
      </w:r>
      <w:r w:rsidRPr="00DD3AA7">
        <w:rPr>
          <w:rFonts w:ascii="Times New Roman" w:hAnsi="Times New Roman" w:cs="Times New Roman"/>
          <w:i/>
          <w:sz w:val="28"/>
          <w:szCs w:val="28"/>
        </w:rPr>
        <w:t>[Ghi cụ thể chi phí mỗi bên phải chi trả].</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13.2.</w:t>
      </w:r>
      <w:r w:rsidRPr="00DD3AA7">
        <w:rPr>
          <w:rFonts w:ascii="Times New Roman" w:hAnsi="Times New Roman" w:cs="Times New Roman"/>
          <w:sz w:val="28"/>
          <w:szCs w:val="28"/>
        </w:rPr>
        <w:t xml:space="preserve"> </w:t>
      </w:r>
      <w:r w:rsidRPr="00DD3AA7">
        <w:rPr>
          <w:rFonts w:ascii="Times New Roman" w:hAnsi="Times New Roman" w:cs="Times New Roman"/>
          <w:b/>
          <w:sz w:val="28"/>
          <w:szCs w:val="28"/>
        </w:rPr>
        <w:t>Khiếu nại trong quá trình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13.2.4. Thời gian trả lời khiếu nại, văn bản trả lời khiếu nại, trường hợp không chấp thuận trả lời khiếu nại____ [</w:t>
      </w:r>
      <w:r w:rsidRPr="00DD3AA7">
        <w:rPr>
          <w:rFonts w:ascii="Times New Roman" w:hAnsi="Times New Roman" w:cs="Times New Roman"/>
          <w:i/>
          <w:sz w:val="28"/>
          <w:szCs w:val="28"/>
        </w:rPr>
        <w:t>Ghi cụ thể thời gian trả lời khiếu nại, chấp thuận hoặc không chấp thuận nội dung khiếu nại, lý do</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14. Rủi ro, sự kiện bất khả kháng và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DD3AA7">
        <w:rPr>
          <w:rFonts w:ascii="Times New Roman" w:hAnsi="Times New Roman" w:cs="Times New Roman"/>
          <w:i/>
          <w:sz w:val="28"/>
          <w:szCs w:val="28"/>
        </w:rPr>
        <w:t>[Ghi cụ thể các trường hợp rủi ro có thể lường trước được do các bên thỏa thuận]</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c) Các trường hợp bất khả kháng </w:t>
      </w:r>
      <w:r w:rsidRPr="00DD3AA7">
        <w:rPr>
          <w:rFonts w:ascii="Times New Roman" w:hAnsi="Times New Roman" w:cs="Times New Roman"/>
          <w:i/>
          <w:sz w:val="28"/>
          <w:szCs w:val="28"/>
        </w:rPr>
        <w:t>[Ghi cụ thể các trường hợp bất khả kháng do các bên thỏa thuận]</w:t>
      </w:r>
      <w:r w:rsidRPr="00DD3AA7">
        <w:rPr>
          <w:rFonts w:ascii="Times New Roman" w:hAnsi="Times New Roman" w:cs="Times New Roman"/>
          <w:sz w:val="28"/>
          <w:szCs w:val="28"/>
        </w:rPr>
        <w:t>.</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14.3. Hoàn cảnh thay đổi cơ bản trong hoạt động xây dựng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14.3.1. Các sự kiện được coi là hoàn cảnh thay đổi </w:t>
      </w:r>
      <w:r w:rsidRPr="00DD3AA7">
        <w:rPr>
          <w:rFonts w:ascii="Times New Roman" w:hAnsi="Times New Roman" w:cs="Times New Roman"/>
          <w:i/>
          <w:sz w:val="28"/>
          <w:szCs w:val="28"/>
        </w:rPr>
        <w:t>[Ghi cụ thể các trường hợp hoàn cảnh thay đổi cơ bản do các bên thỏa thuận phù hợp với các tiêu chí của Bộ Luật Dân sự]</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14.3.2. Thông báo về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lastRenderedPageBreak/>
        <w:t>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[Ghi cụ thể đồng ý hoặc không đồng ý hoặc ý kiến khác trong thời hạn là_______</w:t>
      </w:r>
      <w:r w:rsidRPr="00DD3AA7">
        <w:rPr>
          <w:rFonts w:ascii="Times New Roman" w:hAnsi="Times New Roman" w:cs="Times New Roman"/>
          <w:i/>
          <w:sz w:val="28"/>
          <w:szCs w:val="28"/>
        </w:rPr>
        <w:t>ngày].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15. Nhà thầu phụ (nếu có)</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15.1. Việc sử dụng nhà thầu phụ, nhà thầu phụ do Bên giao thầu chỉ định: </w:t>
      </w:r>
      <w:r w:rsidRPr="00DD3AA7">
        <w:rPr>
          <w:rFonts w:ascii="Times New Roman" w:hAnsi="Times New Roman" w:cs="Times New Roman"/>
          <w:i/>
          <w:sz w:val="28"/>
          <w:szCs w:val="28"/>
        </w:rPr>
        <w:t>[Ghi cụ thể việc sử dụng nhà thầu phụ, nhà thầu phụ do Bên giao thầu chỉ định trên cơ sở quy định tại Điều 19 Nghị định số 210/2026/NĐ-CP]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15.3. Các tình huống Bên giao thầu được chỉ định nhà thầu phụ: </w:t>
      </w:r>
      <w:r w:rsidRPr="00DD3AA7">
        <w:rPr>
          <w:rFonts w:ascii="Times New Roman" w:hAnsi="Times New Roman" w:cs="Times New Roman"/>
          <w:i/>
          <w:sz w:val="28"/>
          <w:szCs w:val="28"/>
        </w:rPr>
        <w:t>[Ghi cụ thể các tình huống Bên giao thầu được chỉ định nhà thầu phụ]</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15.4. Bên giao thầu được thanh toán trực tiếp cho nhà thầu phụ trên cơ sở đề xuất của Bên nhận thầu và các thỏa thuận trong hợp đồng: [</w:t>
      </w:r>
      <w:r w:rsidRPr="00DD3AA7">
        <w:rPr>
          <w:rFonts w:ascii="Times New Roman" w:hAnsi="Times New Roman" w:cs="Times New Roman"/>
          <w:i/>
          <w:sz w:val="28"/>
          <w:szCs w:val="28"/>
        </w:rPr>
        <w:t>Ghi cụ thể được hay không được]</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16. Nhân lực của Bên nhận thầu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16.3. Bên nhận thầu phải gửi văn bản thông báo cho Bên giao thầu trong vòng là ___</w:t>
      </w:r>
      <w:r w:rsidRPr="00DD3AA7">
        <w:rPr>
          <w:rFonts w:ascii="Times New Roman" w:hAnsi="Times New Roman" w:cs="Times New Roman"/>
          <w:i/>
          <w:sz w:val="28"/>
          <w:szCs w:val="28"/>
        </w:rPr>
        <w:t>[Ghi cụ thể là bao nhiêu ngày]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17. Sửa đổi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17.1. Nội dung, phạm vi và các trường hợp được sửa đổi hợp đồng; quy trình, thủ tục sửa đổi hợp đồng [</w:t>
      </w:r>
      <w:r w:rsidRPr="00DD3AA7">
        <w:rPr>
          <w:rFonts w:ascii="Times New Roman" w:hAnsi="Times New Roman" w:cs="Times New Roman"/>
          <w:i/>
          <w:sz w:val="28"/>
          <w:szCs w:val="28"/>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17.2. Các trường hợp được điều chỉnh khối lượng, phạm vi và trình tự, thủ tục điều chỉnh khối lượng: [</w:t>
      </w:r>
      <w:r w:rsidRPr="00DD3AA7">
        <w:rPr>
          <w:rFonts w:ascii="Times New Roman" w:hAnsi="Times New Roman" w:cs="Times New Roman"/>
          <w:i/>
          <w:sz w:val="28"/>
          <w:szCs w:val="28"/>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17.3. Điều chỉnh tiến độ, thời gian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như sau: </w:t>
      </w:r>
      <w:r w:rsidRPr="00DD3AA7">
        <w:rPr>
          <w:rFonts w:ascii="Times New Roman" w:hAnsi="Times New Roman" w:cs="Times New Roman"/>
          <w:i/>
          <w:sz w:val="28"/>
          <w:szCs w:val="28"/>
        </w:rPr>
        <w:t>[Ghi cụ thể thỏa thuận của các bên về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trên cơ sở quy định tại Điều 84 Luật Xây dựng, Điều 25 Nghị định số 210/2026/NĐ-CP]</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17.3.2. Trường hợp điều chỉnh thời gian hoặc tiến độ thực hiện và thời hạn hoàn thành các công việc, sản phẩm cụ thể của hợp đồng </w:t>
      </w:r>
      <w:r w:rsidRPr="00DD3AA7">
        <w:rPr>
          <w:rFonts w:ascii="Times New Roman" w:hAnsi="Times New Roman" w:cs="Times New Roman"/>
          <w:i/>
          <w:sz w:val="28"/>
          <w:szCs w:val="28"/>
        </w:rPr>
        <w:t xml:space="preserve">[Ghi cụ thể thỏa thuận của </w:t>
      </w:r>
      <w:r w:rsidRPr="00DD3AA7">
        <w:rPr>
          <w:rFonts w:ascii="Times New Roman" w:hAnsi="Times New Roman" w:cs="Times New Roman"/>
          <w:i/>
          <w:sz w:val="28"/>
          <w:szCs w:val="28"/>
        </w:rPr>
        <w:lastRenderedPageBreak/>
        <w:t>các bên về các trường hợp điều chỉnh thời gian hoặc tiến độ thực hiện và thời hạn hoàn thành các công việc, sản phẩm cụ thể của hợp đồng],</w:t>
      </w:r>
      <w:r w:rsidRPr="00DD3AA7">
        <w:rPr>
          <w:rFonts w:ascii="Times New Roman" w:hAnsi="Times New Roman" w:cs="Times New Roman"/>
          <w:sz w:val="28"/>
          <w:szCs w:val="28"/>
        </w:rPr>
        <w:t xml:space="preserve">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18. Tạm dừng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18.1.1. Việc tạm dừng thực hiện hợp đồng được áp dụng khi thuộc một trong các trường hợp sau đây:</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đ) Một bên được tạm dừng thực hiện hợp đồng </w:t>
      </w:r>
      <w:r w:rsidRPr="00DD3AA7">
        <w:rPr>
          <w:rFonts w:ascii="Times New Roman" w:hAnsi="Times New Roman" w:cs="Times New Roman"/>
          <w:i/>
          <w:sz w:val="28"/>
          <w:szCs w:val="28"/>
        </w:rPr>
        <w:t>[Ghi cụ thể các trường hợp, phạm vi tạm dừng thực hiện hợp đồng (toàn bộ hoặc một phần công việc) mà Bên giao thầu hoặc Bên nhận thầu được tạm dừng thực hiện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[Ghi cụ thể việc bồi thường thiệt hại theo một trong hai cách sau:</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w:t>
      </w:r>
      <w:r w:rsidRPr="00DD3AA7">
        <w:rPr>
          <w:rFonts w:ascii="Times New Roman" w:hAnsi="Times New Roman" w:cs="Times New Roman"/>
          <w:sz w:val="28"/>
          <w:szCs w:val="28"/>
        </w:rPr>
        <w:t xml:space="preserve"> </w:t>
      </w:r>
      <w:r w:rsidRPr="00DD3AA7">
        <w:rPr>
          <w:rFonts w:ascii="Times New Roman" w:hAnsi="Times New Roman" w:cs="Times New Roman"/>
          <w:i/>
          <w:sz w:val="28"/>
          <w:szCs w:val="28"/>
        </w:rPr>
        <w:t>Bồi thường thiệt hại trên cơ sở toàn bộ thiệt hại thực tế;</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i/>
          <w:sz w:val="28"/>
          <w:szCs w:val="28"/>
        </w:rPr>
        <w:t>-</w:t>
      </w:r>
      <w:r w:rsidRPr="00DD3AA7">
        <w:rPr>
          <w:rFonts w:ascii="Times New Roman" w:hAnsi="Times New Roman" w:cs="Times New Roman"/>
          <w:sz w:val="28"/>
          <w:szCs w:val="28"/>
        </w:rPr>
        <w:t xml:space="preserve"> </w:t>
      </w:r>
      <w:r w:rsidRPr="00DD3AA7">
        <w:rPr>
          <w:rFonts w:ascii="Times New Roman" w:hAnsi="Times New Roman" w:cs="Times New Roman"/>
          <w:i/>
          <w:sz w:val="28"/>
          <w:szCs w:val="28"/>
        </w:rPr>
        <w:t>Bồi thường thiệt hại trên cơ sở một mức xác định. Trong trường hợp này nêu rõ mức bồi thường, phương thức bồi thường,... phù hợp với pháp luật dân sự và các quy định pháp luật khác có liên quan].</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b/>
          <w:sz w:val="28"/>
          <w:szCs w:val="28"/>
        </w:rPr>
        <w:t>Điều 20. Điều khoản chung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Hợp đồng này có hiệu lực kể từ thời điểm </w:t>
      </w:r>
      <w:r w:rsidRPr="00DD3AA7">
        <w:rPr>
          <w:rFonts w:ascii="Times New Roman" w:hAnsi="Times New Roman" w:cs="Times New Roman"/>
          <w:i/>
          <w:sz w:val="28"/>
          <w:szCs w:val="28"/>
        </w:rPr>
        <w:t>[Ghi cụ thể ngày... tháng... năm... có hiệu lực của hợp đồng].</w:t>
      </w:r>
    </w:p>
    <w:p w:rsidR="00DD3AA7" w:rsidRPr="00DD3AA7" w:rsidRDefault="00DD3AA7" w:rsidP="00DD3AA7">
      <w:pPr>
        <w:spacing w:after="120" w:line="240" w:lineRule="auto"/>
        <w:ind w:firstLine="720"/>
        <w:jc w:val="both"/>
        <w:rPr>
          <w:rFonts w:ascii="Times New Roman" w:hAnsi="Times New Roman" w:cs="Times New Roman"/>
          <w:sz w:val="28"/>
          <w:szCs w:val="28"/>
        </w:rPr>
      </w:pPr>
      <w:r w:rsidRPr="00DD3AA7">
        <w:rPr>
          <w:rFonts w:ascii="Times New Roman" w:hAnsi="Times New Roman" w:cs="Times New Roman"/>
          <w:sz w:val="28"/>
          <w:szCs w:val="28"/>
        </w:rPr>
        <w:t xml:space="preserve">Hợp đồng này bao gồm ___trang [Ghi cụ thể số lượng trang của hợp đồng], và_______Phụ lục </w:t>
      </w:r>
      <w:r w:rsidRPr="00DD3AA7">
        <w:rPr>
          <w:rFonts w:ascii="Times New Roman" w:hAnsi="Times New Roman" w:cs="Times New Roman"/>
          <w:i/>
          <w:sz w:val="28"/>
          <w:szCs w:val="28"/>
        </w:rPr>
        <w:t>[Ghi cụ thể số lượng Phụ lục của hợp đồng]</w:t>
      </w:r>
      <w:r w:rsidRPr="00DD3AA7">
        <w:rPr>
          <w:rFonts w:ascii="Times New Roman" w:hAnsi="Times New Roman" w:cs="Times New Roman"/>
          <w:sz w:val="28"/>
          <w:szCs w:val="28"/>
        </w:rPr>
        <w:t xml:space="preserve"> được lập thành_______ bản [Ghi cụ thể số lượng bản hợp đồng được phát hành] bằng tiếng Việt (hoặc ngôn ngữ khác hoặc song ngữ nếu có) có giá trị pháp lý như nhau. Bên giao thầu sẽ giữ______ bản </w:t>
      </w:r>
      <w:r w:rsidRPr="00DD3AA7">
        <w:rPr>
          <w:rFonts w:ascii="Times New Roman" w:hAnsi="Times New Roman" w:cs="Times New Roman"/>
          <w:i/>
          <w:sz w:val="28"/>
          <w:szCs w:val="28"/>
        </w:rPr>
        <w:t>[Ghi cụ thể số lượng bản Bên giao thầu giữ],</w:t>
      </w:r>
      <w:r w:rsidRPr="00DD3AA7">
        <w:rPr>
          <w:rFonts w:ascii="Times New Roman" w:hAnsi="Times New Roman" w:cs="Times New Roman"/>
          <w:sz w:val="28"/>
          <w:szCs w:val="28"/>
        </w:rPr>
        <w:t xml:space="preserve"> Bên nhận thầu sẽ giữ ________bản </w:t>
      </w:r>
      <w:r w:rsidRPr="00DD3AA7">
        <w:rPr>
          <w:rFonts w:ascii="Times New Roman" w:hAnsi="Times New Roman" w:cs="Times New Roman"/>
          <w:i/>
          <w:sz w:val="28"/>
          <w:szCs w:val="28"/>
        </w:rPr>
        <w:t>[Ghi cụ thể số lượng bản Bên nhận thầu giữ]</w:t>
      </w:r>
      <w:r w:rsidRPr="00DD3AA7">
        <w:rPr>
          <w:rFonts w:ascii="Times New Roman" w:hAnsi="Times New Roman" w:cs="Times New Roman"/>
          <w:sz w:val="28"/>
          <w:szCs w:val="28"/>
        </w:rPr>
        <w:t>.</w:t>
      </w:r>
    </w:p>
    <w:p w:rsidR="00DD3AA7" w:rsidRPr="00DD3AA7" w:rsidRDefault="00DD3AA7" w:rsidP="00DD3AA7">
      <w:pPr>
        <w:spacing w:after="0" w:line="240" w:lineRule="auto"/>
        <w:jc w:val="center"/>
        <w:rPr>
          <w:rFonts w:ascii="Times New Roman" w:hAnsi="Times New Roman" w:cs="Times New Roman"/>
          <w:b/>
          <w:sz w:val="28"/>
          <w:szCs w:val="2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706"/>
      </w:tblGrid>
      <w:tr w:rsidR="00DD3AA7" w:rsidRPr="00DD3AA7" w:rsidTr="00DD3AA7">
        <w:tc>
          <w:tcPr>
            <w:tcW w:w="4792" w:type="dxa"/>
          </w:tcPr>
          <w:p w:rsidR="00DD3AA7" w:rsidRPr="00DD3AA7" w:rsidRDefault="00DD3AA7" w:rsidP="00313C70">
            <w:pPr>
              <w:jc w:val="center"/>
              <w:rPr>
                <w:rFonts w:ascii="Times New Roman" w:hAnsi="Times New Roman" w:cs="Times New Roman"/>
                <w:b/>
                <w:sz w:val="28"/>
                <w:szCs w:val="28"/>
              </w:rPr>
            </w:pPr>
            <w:r w:rsidRPr="00DD3AA7">
              <w:rPr>
                <w:rFonts w:ascii="Times New Roman" w:hAnsi="Times New Roman" w:cs="Times New Roman"/>
                <w:b/>
                <w:sz w:val="28"/>
                <w:szCs w:val="28"/>
              </w:rPr>
              <w:lastRenderedPageBreak/>
              <w:t>BÊN GIAO THẦU</w:t>
            </w:r>
            <w:r w:rsidRPr="00DD3AA7">
              <w:rPr>
                <w:rFonts w:ascii="Times New Roman" w:hAnsi="Times New Roman" w:cs="Times New Roman"/>
                <w:b/>
                <w:sz w:val="28"/>
                <w:szCs w:val="28"/>
              </w:rPr>
              <w:br/>
              <w:t xml:space="preserve">HOẶC ĐẠI DIỆN HỢP PHÁP </w:t>
            </w:r>
            <w:r w:rsidRPr="00DD3AA7">
              <w:rPr>
                <w:rFonts w:ascii="Times New Roman" w:hAnsi="Times New Roman" w:cs="Times New Roman"/>
                <w:sz w:val="28"/>
                <w:szCs w:val="28"/>
              </w:rPr>
              <w:br/>
            </w:r>
            <w:r w:rsidRPr="00DD3AA7">
              <w:rPr>
                <w:rFonts w:ascii="Times New Roman" w:hAnsi="Times New Roman" w:cs="Times New Roman"/>
                <w:b/>
                <w:sz w:val="28"/>
                <w:szCs w:val="28"/>
              </w:rPr>
              <w:t>CỦA BÊN GIAO THẦU</w:t>
            </w:r>
          </w:p>
          <w:p w:rsidR="00DD3AA7" w:rsidRPr="00DD3AA7" w:rsidRDefault="00DD3AA7" w:rsidP="00313C70">
            <w:pPr>
              <w:jc w:val="center"/>
              <w:rPr>
                <w:rFonts w:ascii="Times New Roman" w:hAnsi="Times New Roman" w:cs="Times New Roman"/>
                <w:sz w:val="28"/>
                <w:szCs w:val="28"/>
              </w:rPr>
            </w:pPr>
            <w:r w:rsidRPr="00DD3AA7">
              <w:rPr>
                <w:rFonts w:ascii="Times New Roman" w:hAnsi="Times New Roman" w:cs="Times New Roman"/>
                <w:sz w:val="28"/>
                <w:szCs w:val="28"/>
              </w:rPr>
              <w:t>(Ghi tên, chức danh, ký tên, đóng dấu)</w:t>
            </w:r>
          </w:p>
          <w:p w:rsidR="00DD3AA7" w:rsidRPr="00DD3AA7" w:rsidRDefault="00DD3AA7" w:rsidP="00313C70">
            <w:pPr>
              <w:jc w:val="center"/>
              <w:rPr>
                <w:rFonts w:ascii="Times New Roman" w:hAnsi="Times New Roman" w:cs="Times New Roman"/>
                <w:b/>
                <w:sz w:val="28"/>
                <w:szCs w:val="28"/>
              </w:rPr>
            </w:pPr>
          </w:p>
        </w:tc>
        <w:tc>
          <w:tcPr>
            <w:tcW w:w="4706" w:type="dxa"/>
          </w:tcPr>
          <w:p w:rsidR="00DD3AA7" w:rsidRPr="00DD3AA7" w:rsidRDefault="00DD3AA7" w:rsidP="00313C70">
            <w:pPr>
              <w:jc w:val="center"/>
              <w:rPr>
                <w:rFonts w:ascii="Times New Roman" w:hAnsi="Times New Roman" w:cs="Times New Roman"/>
                <w:sz w:val="28"/>
                <w:szCs w:val="28"/>
              </w:rPr>
            </w:pPr>
            <w:r w:rsidRPr="00DD3AA7">
              <w:rPr>
                <w:rFonts w:ascii="Times New Roman" w:hAnsi="Times New Roman" w:cs="Times New Roman"/>
                <w:b/>
                <w:sz w:val="28"/>
                <w:szCs w:val="28"/>
              </w:rPr>
              <w:t>BÊN NHẬN THẦU</w:t>
            </w:r>
            <w:r w:rsidRPr="00DD3AA7">
              <w:rPr>
                <w:rFonts w:ascii="Times New Roman" w:hAnsi="Times New Roman" w:cs="Times New Roman"/>
                <w:b/>
                <w:sz w:val="28"/>
                <w:szCs w:val="28"/>
              </w:rPr>
              <w:br/>
              <w:t xml:space="preserve">HOẶC ĐẠI DIỆN HỢP PHÁP </w:t>
            </w:r>
            <w:r w:rsidRPr="00DD3AA7">
              <w:rPr>
                <w:rFonts w:ascii="Times New Roman" w:hAnsi="Times New Roman" w:cs="Times New Roman"/>
                <w:sz w:val="28"/>
                <w:szCs w:val="28"/>
              </w:rPr>
              <w:br/>
            </w:r>
            <w:r w:rsidRPr="00DD3AA7">
              <w:rPr>
                <w:rFonts w:ascii="Times New Roman" w:hAnsi="Times New Roman" w:cs="Times New Roman"/>
                <w:b/>
                <w:sz w:val="28"/>
                <w:szCs w:val="28"/>
              </w:rPr>
              <w:t>CỦA BÊN NHẬN THẦU</w:t>
            </w:r>
          </w:p>
          <w:p w:rsidR="00DD3AA7" w:rsidRPr="00DD3AA7" w:rsidRDefault="00DD3AA7" w:rsidP="00313C70">
            <w:pPr>
              <w:jc w:val="center"/>
              <w:rPr>
                <w:rFonts w:ascii="Times New Roman" w:hAnsi="Times New Roman" w:cs="Times New Roman"/>
                <w:sz w:val="28"/>
                <w:szCs w:val="28"/>
              </w:rPr>
            </w:pPr>
            <w:r w:rsidRPr="00DD3AA7">
              <w:rPr>
                <w:rFonts w:ascii="Times New Roman" w:hAnsi="Times New Roman" w:cs="Times New Roman"/>
                <w:sz w:val="28"/>
                <w:szCs w:val="28"/>
              </w:rPr>
              <w:t>(Ghi tên, chức danh, ký tên, đóng dấu)</w:t>
            </w:r>
          </w:p>
        </w:tc>
      </w:tr>
    </w:tbl>
    <w:p w:rsidR="00996C7A" w:rsidRPr="00DD3AA7" w:rsidRDefault="00996C7A">
      <w:pPr>
        <w:rPr>
          <w:rFonts w:ascii="Times New Roman" w:hAnsi="Times New Roman" w:cs="Times New Roman"/>
          <w:sz w:val="28"/>
          <w:szCs w:val="28"/>
        </w:rPr>
      </w:pPr>
      <w:bookmarkStart w:id="0" w:name="_GoBack"/>
      <w:bookmarkEnd w:id="0"/>
    </w:p>
    <w:sectPr w:rsidR="00996C7A" w:rsidRPr="00DD3AA7" w:rsidSect="00DD3AA7">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A7"/>
    <w:rsid w:val="001E673D"/>
    <w:rsid w:val="00727871"/>
    <w:rsid w:val="00996C7A"/>
    <w:rsid w:val="00DD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D1161-62A5-4FF4-97B2-BDD104C2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AA7"/>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8803</Words>
  <Characters>50182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2026-06-30T13:09:00Z</dcterms:created>
  <dcterms:modified xsi:type="dcterms:W3CDTF">2026-06-30T13:12:00Z</dcterms:modified>
</cp:coreProperties>
</file>